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tblPr>
      <w:tblGrid>
        <w:gridCol w:w="9576"/>
      </w:tblGrid>
      <w:tr w:rsidR="00523253" w:rsidRPr="00967C84" w:rsidTr="00EB3766">
        <w:trPr>
          <w:trHeight w:val="1710"/>
        </w:trPr>
        <w:tc>
          <w:tcPr>
            <w:tcW w:w="9576" w:type="dxa"/>
          </w:tcPr>
          <w:p w:rsidR="00523253" w:rsidRPr="00967C84" w:rsidRDefault="00523253" w:rsidP="00EB3766">
            <w:pPr>
              <w:jc w:val="center"/>
              <w:rPr>
                <w:rFonts w:asciiTheme="majorHAnsi" w:hAnsiTheme="majorHAnsi"/>
              </w:rPr>
            </w:pPr>
            <w:r w:rsidRPr="00967C84">
              <w:rPr>
                <w:rFonts w:asciiTheme="majorHAnsi" w:hAnsiTheme="majorHAnsi"/>
                <w:noProof/>
              </w:rPr>
              <w:drawing>
                <wp:inline distT="0" distB="0" distL="0" distR="0">
                  <wp:extent cx="1112005" cy="476005"/>
                  <wp:effectExtent l="19050" t="0" r="0" b="0"/>
                  <wp:docPr id="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1112149" cy="476067"/>
                          </a:xfrm>
                          <a:prstGeom prst="rect">
                            <a:avLst/>
                          </a:prstGeom>
                          <a:noFill/>
                          <a:ln w="9525">
                            <a:noFill/>
                            <a:miter lim="800000"/>
                            <a:headEnd/>
                            <a:tailEnd/>
                          </a:ln>
                        </pic:spPr>
                      </pic:pic>
                    </a:graphicData>
                  </a:graphic>
                </wp:inline>
              </w:drawing>
            </w:r>
          </w:p>
          <w:p w:rsidR="00523253" w:rsidRPr="00967C84" w:rsidRDefault="00523253" w:rsidP="00EB3766">
            <w:pPr>
              <w:rPr>
                <w:rFonts w:asciiTheme="majorHAnsi" w:hAnsiTheme="majorHAnsi"/>
              </w:rPr>
            </w:pPr>
          </w:p>
          <w:p w:rsidR="00523253" w:rsidRPr="00967C84" w:rsidRDefault="00967C84" w:rsidP="00EB3766">
            <w:pPr>
              <w:rPr>
                <w:rFonts w:asciiTheme="majorHAnsi" w:hAnsiTheme="majorHAnsi" w:cs="Times New Roman"/>
                <w:b/>
                <w:sz w:val="24"/>
                <w:szCs w:val="24"/>
              </w:rPr>
            </w:pPr>
            <w:r w:rsidRPr="00967C84">
              <w:rPr>
                <w:rFonts w:asciiTheme="majorHAnsi" w:hAnsiTheme="majorHAnsi"/>
                <w:b/>
                <w:sz w:val="24"/>
                <w:szCs w:val="24"/>
              </w:rPr>
              <w:t xml:space="preserve">  </w:t>
            </w:r>
            <w:r w:rsidRPr="00967C84">
              <w:rPr>
                <w:rFonts w:asciiTheme="majorHAnsi" w:hAnsiTheme="majorHAnsi" w:cs="Times New Roman"/>
                <w:b/>
                <w:sz w:val="24"/>
                <w:szCs w:val="24"/>
              </w:rPr>
              <w:t>CLASS : XI</w:t>
            </w:r>
            <w:r w:rsidRPr="00967C84">
              <w:rPr>
                <w:rFonts w:asciiTheme="majorHAnsi" w:hAnsiTheme="majorHAnsi" w:cs="Times New Roman"/>
                <w:b/>
                <w:sz w:val="18"/>
                <w:szCs w:val="18"/>
              </w:rPr>
              <w:t>TH</w:t>
            </w:r>
            <w:r w:rsidRPr="00967C84">
              <w:rPr>
                <w:rFonts w:asciiTheme="majorHAnsi" w:hAnsiTheme="majorHAnsi" w:cs="Times New Roman"/>
                <w:b/>
                <w:sz w:val="24"/>
                <w:szCs w:val="24"/>
              </w:rPr>
              <w:t xml:space="preserve">                                                                                             </w:t>
            </w:r>
            <w:r>
              <w:rPr>
                <w:rFonts w:asciiTheme="majorHAnsi" w:hAnsiTheme="majorHAnsi" w:cs="Times New Roman"/>
                <w:b/>
                <w:sz w:val="24"/>
                <w:szCs w:val="24"/>
              </w:rPr>
              <w:t xml:space="preserve">             </w:t>
            </w:r>
            <w:r w:rsidRPr="00967C84">
              <w:rPr>
                <w:rFonts w:asciiTheme="majorHAnsi" w:hAnsiTheme="majorHAnsi" w:cs="Times New Roman"/>
                <w:b/>
                <w:sz w:val="24"/>
                <w:szCs w:val="24"/>
              </w:rPr>
              <w:t xml:space="preserve">  SUBJECT : PHYSICS</w:t>
            </w:r>
          </w:p>
          <w:p w:rsidR="00523253" w:rsidRPr="00967C84" w:rsidRDefault="00967C84" w:rsidP="00EB3766">
            <w:pPr>
              <w:rPr>
                <w:rFonts w:asciiTheme="majorHAnsi" w:hAnsiTheme="majorHAnsi"/>
                <w:b/>
              </w:rPr>
            </w:pPr>
            <w:r w:rsidRPr="00967C84">
              <w:rPr>
                <w:rFonts w:asciiTheme="majorHAnsi" w:hAnsiTheme="majorHAnsi" w:cs="Times New Roman"/>
                <w:b/>
                <w:sz w:val="24"/>
                <w:szCs w:val="24"/>
              </w:rPr>
              <w:t xml:space="preserve">   </w:t>
            </w:r>
            <w:proofErr w:type="gramStart"/>
            <w:r w:rsidRPr="00967C84">
              <w:rPr>
                <w:rFonts w:asciiTheme="majorHAnsi" w:hAnsiTheme="majorHAnsi" w:cs="Times New Roman"/>
                <w:b/>
                <w:sz w:val="24"/>
                <w:szCs w:val="24"/>
              </w:rPr>
              <w:t>DATE :</w:t>
            </w:r>
            <w:proofErr w:type="gramEnd"/>
            <w:r w:rsidRPr="00967C84">
              <w:rPr>
                <w:rFonts w:asciiTheme="majorHAnsi" w:hAnsiTheme="majorHAnsi" w:cs="Times New Roman"/>
                <w:b/>
                <w:sz w:val="24"/>
                <w:szCs w:val="24"/>
              </w:rPr>
              <w:t xml:space="preserve">                                                                                                      </w:t>
            </w:r>
            <w:r>
              <w:rPr>
                <w:rFonts w:asciiTheme="majorHAnsi" w:hAnsiTheme="majorHAnsi" w:cs="Times New Roman"/>
                <w:b/>
                <w:sz w:val="24"/>
                <w:szCs w:val="24"/>
              </w:rPr>
              <w:t xml:space="preserve">                 </w:t>
            </w:r>
            <w:r w:rsidRPr="00967C84">
              <w:rPr>
                <w:rFonts w:asciiTheme="majorHAnsi" w:hAnsiTheme="majorHAnsi" w:cs="Times New Roman"/>
                <w:b/>
                <w:sz w:val="24"/>
                <w:szCs w:val="24"/>
              </w:rPr>
              <w:t>DPP NO. : 2</w:t>
            </w:r>
          </w:p>
        </w:tc>
      </w:tr>
    </w:tbl>
    <w:tbl>
      <w:tblPr>
        <w:tblStyle w:val="TableGrid"/>
        <w:tblpPr w:leftFromText="180" w:rightFromText="180" w:vertAnchor="text" w:horzAnchor="margin" w:tblpXSpec="center" w:tblpY="146"/>
        <w:tblW w:w="0" w:type="auto"/>
        <w:tblBorders>
          <w:top w:val="dashDotStroked" w:sz="24" w:space="0" w:color="auto"/>
          <w:left w:val="dashDotStroked" w:sz="24" w:space="0" w:color="auto"/>
          <w:bottom w:val="dashDotStroked" w:sz="24" w:space="0" w:color="auto"/>
          <w:right w:val="dashDotStroked" w:sz="24" w:space="0" w:color="auto"/>
          <w:insideH w:val="dashDotStroked" w:sz="24" w:space="0" w:color="auto"/>
          <w:insideV w:val="dashDotStroked" w:sz="24" w:space="0" w:color="auto"/>
        </w:tblBorders>
        <w:tblLook w:val="04A0"/>
      </w:tblPr>
      <w:tblGrid>
        <w:gridCol w:w="8963"/>
      </w:tblGrid>
      <w:tr w:rsidR="00523253" w:rsidRPr="00967C84" w:rsidTr="00EB3766">
        <w:trPr>
          <w:trHeight w:val="573"/>
        </w:trPr>
        <w:tc>
          <w:tcPr>
            <w:tcW w:w="0" w:type="auto"/>
          </w:tcPr>
          <w:p w:rsidR="00523253" w:rsidRPr="00967C84" w:rsidRDefault="00523253" w:rsidP="00EB3766">
            <w:pPr>
              <w:rPr>
                <w:rFonts w:asciiTheme="majorHAnsi" w:hAnsiTheme="majorHAnsi" w:cs="Times New Roman"/>
                <w:b/>
                <w:sz w:val="36"/>
                <w:szCs w:val="36"/>
              </w:rPr>
            </w:pPr>
            <w:r w:rsidRPr="00967C84">
              <w:rPr>
                <w:rFonts w:asciiTheme="majorHAnsi" w:hAnsiTheme="majorHAnsi" w:cs="Times New Roman"/>
                <w:b/>
                <w:sz w:val="36"/>
                <w:szCs w:val="36"/>
              </w:rPr>
              <w:t>Topic :-</w:t>
            </w:r>
            <w:r w:rsidRPr="00967C84">
              <w:rPr>
                <w:rFonts w:asciiTheme="majorHAnsi" w:hAnsiTheme="majorHAnsi"/>
              </w:rPr>
              <w:t xml:space="preserve"> </w:t>
            </w:r>
            <w:r w:rsidRPr="00967C84">
              <w:rPr>
                <w:rFonts w:asciiTheme="majorHAnsi" w:hAnsiTheme="majorHAnsi"/>
                <w:b/>
                <w:sz w:val="32"/>
                <w:szCs w:val="32"/>
              </w:rPr>
              <w:t>SYSTEM OF PARTICLES AND ROTATIONAL MOTION</w:t>
            </w:r>
            <w:r w:rsidRPr="00967C84">
              <w:rPr>
                <w:rFonts w:asciiTheme="majorHAnsi" w:hAnsiTheme="majorHAnsi" w:cs="Times New Roman"/>
                <w:b/>
                <w:sz w:val="36"/>
                <w:szCs w:val="36"/>
              </w:rPr>
              <w:t xml:space="preserve">      </w:t>
            </w:r>
          </w:p>
        </w:tc>
      </w:tr>
    </w:tbl>
    <w:p w:rsidR="00E72886" w:rsidRPr="00967C84" w:rsidRDefault="00967C84">
      <w:pPr>
        <w:rPr>
          <w:rFonts w:asciiTheme="majorHAnsi" w:hAnsiTheme="majorHAnsi"/>
        </w:rPr>
      </w:pPr>
    </w:p>
    <w:tbl>
      <w:tblPr>
        <w:tblW w:w="5000" w:type="pct"/>
        <w:tblLayout w:type="fixed"/>
        <w:tblLook w:val="04A0"/>
      </w:tblPr>
      <w:tblGrid>
        <w:gridCol w:w="872"/>
        <w:gridCol w:w="157"/>
        <w:gridCol w:w="348"/>
        <w:gridCol w:w="79"/>
        <w:gridCol w:w="1537"/>
        <w:gridCol w:w="118"/>
        <w:gridCol w:w="388"/>
        <w:gridCol w:w="39"/>
        <w:gridCol w:w="1576"/>
        <w:gridCol w:w="79"/>
        <w:gridCol w:w="427"/>
        <w:gridCol w:w="1616"/>
        <w:gridCol w:w="39"/>
        <w:gridCol w:w="427"/>
        <w:gridCol w:w="39"/>
        <w:gridCol w:w="1619"/>
      </w:tblGrid>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Moment of inertia of a uniform circular disc about a diameter </w:t>
            </w:r>
            <w:proofErr w:type="gramStart"/>
            <w:r w:rsidRPr="00967C84">
              <w:rPr>
                <w:rFonts w:asciiTheme="majorHAnsi" w:hAnsiTheme="majorHAnsi"/>
              </w:rPr>
              <w:t xml:space="preserve">is </w:t>
            </w:r>
            <m:oMath>
              <w:proofErr w:type="gramEnd"/>
              <m:r>
                <w:rPr>
                  <w:rFonts w:ascii="Cambria Math" w:hAnsi="Cambria Math"/>
                </w:rPr>
                <m:t>I</m:t>
              </m:r>
            </m:oMath>
            <w:r w:rsidRPr="00967C84">
              <w:rPr>
                <w:rFonts w:asciiTheme="majorHAnsi" w:hAnsiTheme="majorHAnsi"/>
              </w:rPr>
              <w:t xml:space="preserve">. Its moment of inertia about an axis </w:t>
            </w:r>
            <m:oMath>
              <m:r>
                <w:rPr>
                  <w:rFonts w:ascii="Cambria Math" w:hAnsi="Cambria Math"/>
                </w:rPr>
                <m:t>⊥</m:t>
              </m:r>
            </m:oMath>
            <w:r w:rsidRPr="00967C84">
              <w:rPr>
                <w:rFonts w:asciiTheme="majorHAnsi" w:hAnsiTheme="majorHAnsi"/>
              </w:rPr>
              <w:t xml:space="preserve"> to its plane and passing through a point on its will be</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oMath/>
                <w:rFonts w:ascii="Cambria Math" w:hAnsiTheme="majorHAnsi" w:cs="Calibri"/>
              </w:rPr>
            </w:pPr>
            <m:oMathPara>
              <m:oMathParaPr>
                <m:jc m:val="left"/>
              </m:oMathParaPr>
              <m:oMath>
                <m:r>
                  <w:rPr>
                    <w:rFonts w:ascii="Cambria Math" w:hAnsiTheme="majorHAnsi" w:cs="Calibri"/>
                  </w:rPr>
                  <m:t>5</m:t>
                </m:r>
                <m:r>
                  <w:rPr>
                    <w:rFonts w:ascii="Cambria Math" w:hAnsi="Cambria Math" w:cs="Calibri"/>
                  </w:rPr>
                  <m:t>I</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oMath/>
                <w:rFonts w:ascii="Cambria Math" w:hAnsiTheme="majorHAnsi"/>
              </w:rPr>
            </w:pPr>
            <m:oMathPara>
              <m:oMathParaPr>
                <m:jc m:val="left"/>
              </m:oMathParaPr>
              <m:oMath>
                <m:r>
                  <w:rPr>
                    <w:rFonts w:ascii="Cambria Math" w:hAnsiTheme="majorHAnsi"/>
                  </w:rPr>
                  <m:t>3</m:t>
                </m:r>
                <m:r>
                  <w:rPr>
                    <w:rFonts w:ascii="Cambria Math" w:hAnsi="Cambria Math" w:cs="Calibri"/>
                  </w:rPr>
                  <m:t>I</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oMath/>
                <w:rFonts w:ascii="Cambria Math" w:hAnsiTheme="majorHAnsi" w:cs="Calibri"/>
              </w:rPr>
            </w:pPr>
            <m:oMathPara>
              <m:oMathParaPr>
                <m:jc m:val="left"/>
              </m:oMathParaPr>
              <m:oMath>
                <m:r>
                  <w:rPr>
                    <w:rFonts w:ascii="Cambria Math" w:hAnsiTheme="majorHAnsi" w:cs="Calibri"/>
                  </w:rPr>
                  <m:t>6</m:t>
                </m:r>
                <m:r>
                  <w:rPr>
                    <w:rFonts w:ascii="Cambria Math" w:hAnsi="Cambria Math" w:cs="Calibri"/>
                  </w:rPr>
                  <m:t>I</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oMath/>
                <w:rFonts w:ascii="Cambria Math" w:hAnsiTheme="majorHAnsi"/>
              </w:rPr>
            </w:pPr>
            <m:oMathPara>
              <m:oMathParaPr>
                <m:jc m:val="left"/>
              </m:oMathParaPr>
              <m:oMath>
                <m:r>
                  <w:rPr>
                    <w:rFonts w:ascii="Cambria Math" w:hAnsiTheme="majorHAnsi"/>
                  </w:rPr>
                  <m:t>4</m:t>
                </m:r>
                <m:r>
                  <w:rPr>
                    <w:rFonts w:ascii="Cambria Math" w:hAnsi="Cambria Math" w:cs="Calibri"/>
                  </w:rPr>
                  <m:t>I</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2.</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The angular velocity of a wheel increases from 100 </w:t>
            </w:r>
            <w:proofErr w:type="spellStart"/>
            <w:r w:rsidRPr="00967C84">
              <w:rPr>
                <w:rFonts w:asciiTheme="majorHAnsi" w:hAnsiTheme="majorHAnsi"/>
              </w:rPr>
              <w:t>rps</w:t>
            </w:r>
            <w:proofErr w:type="spellEnd"/>
            <w:r w:rsidRPr="00967C84">
              <w:rPr>
                <w:rFonts w:asciiTheme="majorHAnsi" w:hAnsiTheme="majorHAnsi"/>
              </w:rPr>
              <w:t xml:space="preserve"> to 300rps in 10 s. The number of revolutions made during that time is</w:t>
            </w:r>
          </w:p>
        </w:tc>
      </w:tr>
      <w:tr w:rsidR="00523253" w:rsidRPr="00967C84" w:rsidTr="00EB3766">
        <w:tc>
          <w:tcPr>
            <w:tcW w:w="466" w:type="pct"/>
            <w:tcMar>
              <w:left w:w="0" w:type="dxa"/>
              <w:right w:w="0" w:type="dxa"/>
            </w:tcMar>
          </w:tcPr>
          <w:p w:rsidR="00523253" w:rsidRPr="00967C84" w:rsidRDefault="00523253" w:rsidP="00EB3766">
            <w:pPr>
              <w:spacing w:after="0"/>
              <w:rPr>
                <w:rFonts w:asciiTheme="majorHAnsi" w:hAnsiTheme="majorHAnsi"/>
              </w:rPr>
            </w:pP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63" w:type="pct"/>
            <w:gridSpan w:val="2"/>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600</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63" w:type="pct"/>
            <w:gridSpan w:val="2"/>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1500</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63" w:type="pct"/>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1000</w:t>
            </w:r>
          </w:p>
        </w:tc>
        <w:tc>
          <w:tcPr>
            <w:tcW w:w="270" w:type="pct"/>
            <w:gridSpan w:val="3"/>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63" w:type="pct"/>
            <w:tcMar>
              <w:left w:w="0" w:type="dxa"/>
              <w:right w:w="0" w:type="dxa"/>
            </w:tcMar>
          </w:tcPr>
          <w:p w:rsidR="00523253" w:rsidRPr="00967C84" w:rsidRDefault="00523253" w:rsidP="00EB3766">
            <w:pPr>
              <w:contextualSpacing/>
              <w:rPr>
                <w:rFonts w:asciiTheme="majorHAnsi" w:hAnsiTheme="majorHAnsi"/>
              </w:rPr>
            </w:pPr>
            <w:r w:rsidRPr="00967C84">
              <w:rPr>
                <w:rFonts w:asciiTheme="majorHAnsi" w:hAnsiTheme="majorHAnsi"/>
              </w:rPr>
              <w:t>2000</w:t>
            </w:r>
          </w:p>
        </w:tc>
      </w:tr>
      <w:tr w:rsidR="00967C84" w:rsidRPr="00967C84" w:rsidTr="00EB3766">
        <w:tc>
          <w:tcPr>
            <w:tcW w:w="466" w:type="pct"/>
            <w:tcMar>
              <w:left w:w="0" w:type="dxa"/>
              <w:right w:w="0" w:type="dxa"/>
            </w:tcMar>
          </w:tcPr>
          <w:p w:rsidR="00967C84" w:rsidRPr="00967C84" w:rsidRDefault="00967C84" w:rsidP="00EB3766">
            <w:pPr>
              <w:spacing w:after="0"/>
              <w:rPr>
                <w:rFonts w:asciiTheme="majorHAnsi" w:hAnsiTheme="majorHAns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gridSpan w:val="2"/>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gridSpan w:val="2"/>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3"/>
            <w:tcMar>
              <w:left w:w="0" w:type="dxa"/>
              <w:right w:w="0" w:type="dxa"/>
            </w:tcMar>
          </w:tcPr>
          <w:p w:rsidR="00967C84" w:rsidRPr="00967C84" w:rsidRDefault="00967C84" w:rsidP="00EB3766">
            <w:pPr>
              <w:spacing w:after="0"/>
              <w:rPr>
                <w:rFonts w:asciiTheme="majorHAnsi" w:hAnsiTheme="majorHAnsi"/>
              </w:rPr>
            </w:pPr>
          </w:p>
        </w:tc>
        <w:tc>
          <w:tcPr>
            <w:tcW w:w="863" w:type="pct"/>
            <w:tcMar>
              <w:left w:w="0" w:type="dxa"/>
              <w:right w:w="0" w:type="dxa"/>
            </w:tcMar>
          </w:tcPr>
          <w:p w:rsidR="00967C84" w:rsidRPr="00967C84" w:rsidRDefault="00967C84" w:rsidP="00EB3766">
            <w:pPr>
              <w:contextualSpacing/>
              <w:rPr>
                <w:rFonts w:asciiTheme="majorHAnsi" w:hAnsiTheme="majorHAnsi"/>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3.</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If linear density of a rod of length 3 m varies as </w:t>
            </w:r>
            <m:oMath>
              <m:r>
                <w:rPr>
                  <w:rFonts w:ascii="Cambria Math" w:hAnsi="Cambria Math"/>
                </w:rPr>
                <m:t>λ</m:t>
              </m:r>
            </m:oMath>
            <w:r w:rsidRPr="00967C84">
              <w:rPr>
                <w:rFonts w:asciiTheme="majorHAnsi" w:eastAsiaTheme="minorEastAsia" w:hAnsiTheme="majorHAnsi"/>
              </w:rPr>
              <w:t>=2+</w:t>
            </w:r>
            <m:oMath>
              <m:r>
                <w:rPr>
                  <w:rFonts w:ascii="Cambria Math" w:eastAsiaTheme="minorEastAsia" w:hAnsi="Cambria Math"/>
                </w:rPr>
                <m:t>x</m:t>
              </m:r>
            </m:oMath>
            <w:r w:rsidRPr="00967C84">
              <w:rPr>
                <w:rFonts w:asciiTheme="majorHAnsi" w:eastAsiaTheme="minorEastAsia" w:hAnsiTheme="majorHAnsi"/>
              </w:rPr>
              <w:t>, then the position of the centre of gravity of the rod is</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7</m:t>
                    </m:r>
                  </m:num>
                  <m:den>
                    <m:r>
                      <w:rPr>
                        <w:rFonts w:ascii="Cambria Math" w:hAnsiTheme="majorHAnsi" w:cs="Calibri"/>
                      </w:rPr>
                      <m:t>3</m:t>
                    </m:r>
                  </m:den>
                </m:f>
                <m:r>
                  <m:rPr>
                    <m:sty m:val="p"/>
                  </m:rPr>
                  <w:rPr>
                    <w:rFonts w:ascii="Cambria Math" w:hAnsiTheme="majorHAnsi" w:cs="Calibri"/>
                  </w:rPr>
                  <m:t>m</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jc w:val="center"/>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12</m:t>
                    </m:r>
                  </m:num>
                  <m:den>
                    <m:r>
                      <w:rPr>
                        <w:rFonts w:ascii="Cambria Math" w:hAnsiTheme="majorHAnsi" w:cs="Calibri"/>
                      </w:rPr>
                      <m:t>7</m:t>
                    </m:r>
                  </m:den>
                </m:f>
                <m:r>
                  <m:rPr>
                    <m:sty m:val="p"/>
                  </m:rPr>
                  <w:rPr>
                    <w:rFonts w:ascii="Cambria Math" w:hAnsiTheme="majorHAnsi" w:cs="Calibri"/>
                  </w:rPr>
                  <m:t>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jc w:val="center"/>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10</m:t>
                    </m:r>
                  </m:num>
                  <m:den>
                    <m:r>
                      <w:rPr>
                        <w:rFonts w:ascii="Cambria Math" w:hAnsiTheme="majorHAnsi" w:cs="Calibri"/>
                      </w:rPr>
                      <m:t>7</m:t>
                    </m:r>
                  </m:den>
                </m:f>
                <m:r>
                  <m:rPr>
                    <m:sty m:val="p"/>
                  </m:rPr>
                  <w:rPr>
                    <w:rFonts w:ascii="Cambria Math" w:hAnsiTheme="majorHAnsi" w:cs="Calibri"/>
                  </w:rPr>
                  <m:t>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186520" w:rsidP="00EB3766">
            <w:pPr>
              <w:spacing w:after="0"/>
              <w:contextualSpacing/>
              <w:jc w:val="center"/>
              <w:rPr>
                <w:rFonts w:asciiTheme="majorHAnsi" w:hAnsiTheme="majorHAnsi"/>
              </w:rPr>
            </w:pPr>
            <m:oMathPara>
              <m:oMathParaPr>
                <m:jc m:val="left"/>
              </m:oMathParaPr>
              <m:oMath>
                <m:f>
                  <m:fPr>
                    <m:ctrlPr>
                      <w:rPr>
                        <w:rFonts w:ascii="Cambria Math" w:hAnsiTheme="majorHAnsi"/>
                        <w:i/>
                      </w:rPr>
                    </m:ctrlPr>
                  </m:fPr>
                  <m:num>
                    <m:r>
                      <w:rPr>
                        <w:rFonts w:ascii="Cambria Math" w:hAnsiTheme="majorHAnsi"/>
                      </w:rPr>
                      <m:t>9</m:t>
                    </m:r>
                  </m:num>
                  <m:den>
                    <m:r>
                      <w:rPr>
                        <w:rFonts w:ascii="Cambria Math" w:hAnsiTheme="majorHAnsi"/>
                      </w:rPr>
                      <m:t>7</m:t>
                    </m:r>
                  </m:den>
                </m:f>
                <m:r>
                  <m:rPr>
                    <m:sty m:val="p"/>
                  </m:rPr>
                  <w:rPr>
                    <w:rFonts w:ascii="Cambria Math" w:hAnsiTheme="majorHAnsi" w:cs="Calibri"/>
                  </w:rPr>
                  <m:t>m</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jc w:val="center"/>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jc w:val="center"/>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jc w:val="center"/>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4.</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A wheel of mass </w:t>
            </w:r>
            <m:oMath>
              <m:r>
                <w:rPr>
                  <w:rFonts w:ascii="Cambria Math" w:hAnsiTheme="majorHAnsi"/>
                </w:rPr>
                <m:t xml:space="preserve">10 </m:t>
              </m:r>
              <m:r>
                <w:rPr>
                  <w:rFonts w:ascii="Cambria Math" w:hAnsi="Cambria Math"/>
                </w:rPr>
                <m:t>kg</m:t>
              </m:r>
            </m:oMath>
            <w:r w:rsidRPr="00967C84">
              <w:rPr>
                <w:rFonts w:asciiTheme="majorHAnsi" w:hAnsiTheme="majorHAnsi"/>
              </w:rPr>
              <w:t xml:space="preserve"> has a moment of inertia of </w:t>
            </w:r>
            <m:oMath>
              <m:r>
                <w:rPr>
                  <w:rFonts w:ascii="Cambria Math" w:hAnsiTheme="majorHAnsi"/>
                </w:rPr>
                <m:t xml:space="preserve">160 </m:t>
              </m:r>
              <m:r>
                <w:rPr>
                  <w:rFonts w:ascii="Cambria Math" w:hAnsi="Cambria Math"/>
                </w:rPr>
                <m:t>kg</m:t>
              </m:r>
            </m:oMath>
            <w:r w:rsidRPr="00967C84">
              <w:rPr>
                <w:rFonts w:asciiTheme="majorHAnsi" w:hAnsiTheme="majorHAnsi"/>
              </w:rPr>
              <w:t>-</w:t>
            </w:r>
            <m:oMath>
              <m:sSup>
                <m:sSupPr>
                  <m:ctrlPr>
                    <w:rPr>
                      <w:rFonts w:ascii="Cambria Math" w:hAnsiTheme="majorHAnsi"/>
                      <w:i/>
                    </w:rPr>
                  </m:ctrlPr>
                </m:sSupPr>
                <m:e>
                  <m:r>
                    <w:rPr>
                      <w:rFonts w:ascii="Cambria Math" w:hAnsi="Cambria Math"/>
                    </w:rPr>
                    <m:t>m</m:t>
                  </m:r>
                </m:e>
                <m:sup>
                  <m:r>
                    <w:rPr>
                      <w:rFonts w:ascii="Cambria Math" w:hAnsiTheme="majorHAnsi"/>
                    </w:rPr>
                    <m:t>2</m:t>
                  </m:r>
                </m:sup>
              </m:sSup>
            </m:oMath>
            <w:r w:rsidRPr="00967C84">
              <w:rPr>
                <w:rFonts w:asciiTheme="majorHAnsi" w:hAnsiTheme="majorHAnsi"/>
              </w:rPr>
              <w:t xml:space="preserve"> about its own axis, the radius of gyration will be</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Theme="majorHAnsi" w:cs="Calibri"/>
                  </w:rPr>
                  <m:t xml:space="preserve">10 </m:t>
                </m:r>
                <m:r>
                  <w:rPr>
                    <w:rFonts w:ascii="Cambria Math" w:hAnsi="Cambria Math" w:cs="Calibri"/>
                  </w:rPr>
                  <m:t>m</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Theme="majorHAnsi"/>
                  </w:rPr>
                  <m:t xml:space="preserve">8 </m:t>
                </m:r>
                <m:r>
                  <w:rPr>
                    <w:rFonts w:ascii="Cambria Math" w:hAnsi="Cambria Math"/>
                  </w:rPr>
                  <m:t>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Theme="majorHAnsi" w:cs="Calibri"/>
                  </w:rPr>
                  <m:t xml:space="preserve">6 </m:t>
                </m:r>
                <m:r>
                  <w:rPr>
                    <w:rFonts w:ascii="Cambria Math" w:hAnsi="Cambria Math" w:cs="Calibri"/>
                  </w:rPr>
                  <m:t>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Theme="majorHAnsi"/>
                  </w:rPr>
                  <m:t xml:space="preserve">4 </m:t>
                </m:r>
                <m:r>
                  <w:rPr>
                    <w:rFonts w:ascii="Cambria Math" w:hAnsi="Cambria Math"/>
                  </w:rPr>
                  <m:t>m</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5.</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Five particles of mass </w:t>
            </w:r>
            <m:oMath>
              <m:r>
                <w:rPr>
                  <w:rFonts w:ascii="Cambria Math" w:hAnsiTheme="majorHAnsi"/>
                </w:rPr>
                <m:t xml:space="preserve">2 </m:t>
              </m:r>
              <m:r>
                <w:rPr>
                  <w:rFonts w:ascii="Cambria Math" w:hAnsi="Cambria Math"/>
                </w:rPr>
                <m:t>kg</m:t>
              </m:r>
            </m:oMath>
            <w:r w:rsidRPr="00967C84">
              <w:rPr>
                <w:rFonts w:asciiTheme="majorHAnsi" w:hAnsiTheme="majorHAnsi"/>
              </w:rPr>
              <w:t xml:space="preserve">  are attached to the rim of a circular disc of radius </w:t>
            </w:r>
            <m:oMath>
              <m:r>
                <w:rPr>
                  <w:rFonts w:ascii="Cambria Math" w:hAnsiTheme="majorHAnsi"/>
                </w:rPr>
                <m:t xml:space="preserve">0.1 </m:t>
              </m:r>
              <m:r>
                <w:rPr>
                  <w:rFonts w:ascii="Cambria Math" w:hAnsi="Cambria Math"/>
                </w:rPr>
                <m:t>m</m:t>
              </m:r>
            </m:oMath>
            <w:r w:rsidRPr="00967C84">
              <w:rPr>
                <w:rFonts w:asciiTheme="majorHAnsi" w:hAnsiTheme="majorHAnsi"/>
              </w:rPr>
              <w:t xml:space="preserve"> &amp; negligible mass. Moment of inertia of the system about the axis passing through the centre of the disc &amp; perpendicular to its plane is</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
              <m:r>
                <w:rPr>
                  <w:rFonts w:ascii="Cambria Math" w:hAnsiTheme="majorHAnsi" w:cs="Calibri"/>
                </w:rPr>
                <m:t xml:space="preserve">1 </m:t>
              </m:r>
              <m:r>
                <w:rPr>
                  <w:rFonts w:ascii="Cambria Math" w:hAnsi="Cambria Math" w:cs="Calibri"/>
                </w:rPr>
                <m:t>kg</m:t>
              </m:r>
            </m:oMath>
            <w:r w:rsidRPr="00967C84">
              <w:rPr>
                <w:rFonts w:asciiTheme="majorHAnsi" w:hAnsiTheme="majorHAnsi" w:cs="Calibri"/>
              </w:rPr>
              <w:t>-</w:t>
            </w:r>
            <m:oMath>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
              <m:r>
                <w:rPr>
                  <w:rFonts w:ascii="Cambria Math" w:hAnsiTheme="majorHAnsi" w:cs="Calibri"/>
                </w:rPr>
                <m:t xml:space="preserve">0.1 </m:t>
              </m:r>
              <m:r>
                <w:rPr>
                  <w:rFonts w:ascii="Cambria Math" w:hAnsi="Cambria Math" w:cs="Calibri"/>
                </w:rPr>
                <m:t>kg</m:t>
              </m:r>
            </m:oMath>
            <w:r w:rsidRPr="00967C84">
              <w:rPr>
                <w:rFonts w:asciiTheme="majorHAnsi" w:hAnsiTheme="majorHAnsi" w:cs="Calibri"/>
              </w:rPr>
              <w:t>-</w:t>
            </w:r>
            <m:oMath>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
              <m:r>
                <w:rPr>
                  <w:rFonts w:ascii="Cambria Math" w:hAnsiTheme="majorHAnsi" w:cs="Calibri"/>
                </w:rPr>
                <m:t xml:space="preserve">2 </m:t>
              </m:r>
              <m:r>
                <w:rPr>
                  <w:rFonts w:ascii="Cambria Math" w:hAnsi="Cambria Math" w:cs="Calibri"/>
                </w:rPr>
                <m:t>kg</m:t>
              </m:r>
            </m:oMath>
            <w:r w:rsidRPr="00967C84">
              <w:rPr>
                <w:rFonts w:asciiTheme="majorHAnsi" w:hAnsiTheme="majorHAnsi" w:cs="Calibri"/>
              </w:rPr>
              <w:t>-</w:t>
            </w:r>
            <m:oMath>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
              <m:r>
                <w:rPr>
                  <w:rFonts w:ascii="Cambria Math" w:hAnsiTheme="majorHAnsi" w:cs="Calibri"/>
                </w:rPr>
                <m:t xml:space="preserve">0.2 </m:t>
              </m:r>
              <m:r>
                <w:rPr>
                  <w:rFonts w:ascii="Cambria Math" w:hAnsi="Cambria Math" w:cs="Calibri"/>
                </w:rPr>
                <m:t>kg</m:t>
              </m:r>
            </m:oMath>
            <w:r w:rsidRPr="00967C84">
              <w:rPr>
                <w:rFonts w:asciiTheme="majorHAnsi" w:hAnsiTheme="majorHAnsi" w:cs="Calibri"/>
              </w:rPr>
              <w:t>-</w:t>
            </w:r>
            <m:oMath>
              <m:sSup>
                <m:sSupPr>
                  <m:ctrlPr>
                    <w:rPr>
                      <w:rFonts w:ascii="Cambria Math" w:hAnsiTheme="majorHAnsi" w:cs="Calibri"/>
                      <w:i/>
                    </w:rPr>
                  </m:ctrlPr>
                </m:sSupPr>
                <m:e>
                  <m:r>
                    <w:rPr>
                      <w:rFonts w:ascii="Cambria Math" w:hAnsi="Cambria Math" w:cs="Calibri"/>
                    </w:rPr>
                    <m:t>m</m:t>
                  </m:r>
                </m:e>
                <m:sup>
                  <m:r>
                    <w:rPr>
                      <w:rFonts w:ascii="Cambria Math" w:hAnsiTheme="majorHAnsi" w:cs="Calibri"/>
                    </w:rPr>
                    <m:t>2</m:t>
                  </m:r>
                </m:sup>
              </m:sSup>
            </m:oMath>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6.</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If the external torque acting on a system </w:t>
            </w:r>
            <m:oMath>
              <m:acc>
                <m:accPr>
                  <m:chr m:val="⃗"/>
                  <m:ctrlPr>
                    <w:rPr>
                      <w:rFonts w:ascii="Cambria Math" w:hAnsiTheme="majorHAnsi"/>
                      <w:i/>
                    </w:rPr>
                  </m:ctrlPr>
                </m:accPr>
                <m:e>
                  <m:r>
                    <w:rPr>
                      <w:rFonts w:ascii="Cambria Math" w:hAnsi="Cambria Math"/>
                    </w:rPr>
                    <m:t>τ</m:t>
                  </m:r>
                </m:e>
              </m:acc>
              <m:r>
                <w:rPr>
                  <w:rFonts w:ascii="Cambria Math" w:hAnsiTheme="majorHAnsi"/>
                </w:rPr>
                <m:t>=0</m:t>
              </m:r>
            </m:oMath>
            <w:r w:rsidRPr="00967C84">
              <w:rPr>
                <w:rFonts w:asciiTheme="majorHAnsi" w:hAnsiTheme="majorHAnsi"/>
              </w:rPr>
              <w:t>, then</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Cambria Math" w:cs="Calibri"/>
                  </w:rPr>
                  <m:t>ω</m:t>
                </m:r>
                <m:r>
                  <w:rPr>
                    <w:rFonts w:ascii="Cambria Math" w:hAnsiTheme="majorHAnsi" w:cs="Calibri"/>
                  </w:rPr>
                  <m:t>=0</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Cambria Math"/>
                  </w:rPr>
                  <m:t>α</m:t>
                </m:r>
                <m:r>
                  <w:rPr>
                    <w:rFonts w:ascii="Cambria Math" w:hAnsiTheme="majorHAnsi"/>
                  </w:rPr>
                  <m:t>=0</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Cambria Math" w:cs="Calibri"/>
                  </w:rPr>
                  <m:t>J</m:t>
                </m:r>
                <m:r>
                  <w:rPr>
                    <w:rFonts w:ascii="Cambria Math" w:hAnsiTheme="majorHAnsi" w:cs="Calibri"/>
                  </w:rPr>
                  <m:t>=0</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Cambria Math"/>
                  </w:rPr>
                  <m:t>F</m:t>
                </m:r>
                <m:r>
                  <w:rPr>
                    <w:rFonts w:ascii="Cambria Math" w:hAnsiTheme="majorHAnsi"/>
                  </w:rPr>
                  <m:t>=0</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7.</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A dancer is standing on a stool rotating about the vertical axis passing through its centre. She pulls her arms towards the body reducing her moment of inertia by factor </w:t>
            </w:r>
            <w:proofErr w:type="gramStart"/>
            <w:r w:rsidRPr="00967C84">
              <w:rPr>
                <w:rFonts w:asciiTheme="majorHAnsi" w:hAnsiTheme="majorHAnsi"/>
              </w:rPr>
              <w:t xml:space="preserve">of </w:t>
            </w:r>
            <m:oMath>
              <w:proofErr w:type="gramEnd"/>
              <m:r>
                <w:rPr>
                  <w:rFonts w:ascii="Cambria Math" w:hAnsi="Cambria Math"/>
                </w:rPr>
                <m:t>n</m:t>
              </m:r>
            </m:oMath>
            <w:r w:rsidRPr="00967C84">
              <w:rPr>
                <w:rFonts w:asciiTheme="majorHAnsi" w:hAnsiTheme="majorHAnsi"/>
              </w:rPr>
              <w:t xml:space="preserve">. The new angular speed of turn table is proportional to </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Cambria Math" w:cs="Calibri"/>
                  </w:rPr>
                  <m:t>n</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sSup>
                  <m:sSupPr>
                    <m:ctrlPr>
                      <w:rPr>
                        <w:rFonts w:ascii="Cambria Math" w:hAnsiTheme="majorHAnsi" w:cs="Calibri"/>
                        <w:i/>
                      </w:rPr>
                    </m:ctrlPr>
                  </m:sSupPr>
                  <m:e>
                    <m:r>
                      <w:rPr>
                        <w:rFonts w:ascii="Cambria Math" w:hAnsi="Cambria Math" w:cs="Calibri"/>
                      </w:rPr>
                      <m:t>n</m:t>
                    </m:r>
                  </m:e>
                  <m:sup>
                    <m:r>
                      <w:rPr>
                        <w:rFonts w:asciiTheme="majorHAnsi" w:hAnsiTheme="majorHAnsi" w:cs="Calibri"/>
                      </w:rPr>
                      <m:t>-</m:t>
                    </m:r>
                    <m:r>
                      <w:rPr>
                        <w:rFonts w:ascii="Cambria Math" w:hAnsiTheme="majorHAnsi" w:cs="Calibri"/>
                      </w:rPr>
                      <m:t>1</m:t>
                    </m:r>
                  </m:sup>
                </m:sSup>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sSup>
                  <m:sSupPr>
                    <m:ctrlPr>
                      <w:rPr>
                        <w:rFonts w:ascii="Cambria Math" w:hAnsiTheme="majorHAnsi" w:cs="Calibri"/>
                        <w:i/>
                      </w:rPr>
                    </m:ctrlPr>
                  </m:sSupPr>
                  <m:e>
                    <m:r>
                      <w:rPr>
                        <w:rFonts w:ascii="Cambria Math" w:hAnsi="Cambria Math" w:cs="Calibri"/>
                      </w:rPr>
                      <m:t>n</m:t>
                    </m:r>
                  </m:e>
                  <m:sup>
                    <m:r>
                      <w:rPr>
                        <w:rFonts w:ascii="Cambria Math" w:hAnsiTheme="majorHAnsi" w:cs="Calibri"/>
                      </w:rPr>
                      <m:t>0</m:t>
                    </m:r>
                  </m:sup>
                </m:sSup>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b/>
              </w:rPr>
            </w:pPr>
            <m:oMathPara>
              <m:oMathParaPr>
                <m:jc m:val="left"/>
              </m:oMathParaPr>
              <m:oMath>
                <m:sSup>
                  <m:sSupPr>
                    <m:ctrlPr>
                      <w:rPr>
                        <w:rFonts w:ascii="Cambria Math" w:hAnsiTheme="majorHAnsi" w:cs="Calibri"/>
                        <w:i/>
                      </w:rPr>
                    </m:ctrlPr>
                  </m:sSupPr>
                  <m:e>
                    <m:r>
                      <w:rPr>
                        <w:rFonts w:ascii="Cambria Math" w:hAnsi="Cambria Math" w:cs="Calibri"/>
                      </w:rPr>
                      <m:t>n</m:t>
                    </m:r>
                  </m:e>
                  <m:sup>
                    <m:r>
                      <w:rPr>
                        <w:rFonts w:ascii="Cambria Math" w:hAnsiTheme="majorHAnsi" w:cs="Calibri"/>
                      </w:rPr>
                      <m:t>2</m:t>
                    </m:r>
                  </m:sup>
                </m:sSup>
              </m:oMath>
            </m:oMathPara>
          </w:p>
        </w:tc>
      </w:tr>
      <w:tr w:rsidR="00967C84" w:rsidRPr="00967C84" w:rsidTr="00EB3766">
        <w:tc>
          <w:tcPr>
            <w:tcW w:w="550" w:type="pct"/>
            <w:gridSpan w:val="2"/>
            <w:tcMar>
              <w:left w:w="0" w:type="dxa"/>
              <w:right w:w="0" w:type="dxa"/>
            </w:tcMar>
            <w:vAlign w:val="center"/>
          </w:tcPr>
          <w:p w:rsidR="00967C84" w:rsidRDefault="00967C84" w:rsidP="00EB3766">
            <w:pPr>
              <w:spacing w:after="0"/>
              <w:rPr>
                <w:rFonts w:asciiTheme="majorHAnsi" w:hAnsiTheme="majorHAnsi"/>
              </w:rPr>
            </w:pPr>
          </w:p>
          <w:p w:rsidR="00967C84" w:rsidRDefault="00967C84" w:rsidP="00EB3766">
            <w:pPr>
              <w:spacing w:after="0"/>
              <w:rPr>
                <w:rFonts w:asciiTheme="majorHAnsi" w:hAnsiTheme="majorHAnsi"/>
              </w:rPr>
            </w:pPr>
          </w:p>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lastRenderedPageBreak/>
              <w:t>8.</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Two spherical bodies of the same mass </w:t>
            </w:r>
            <m:oMath>
              <m:r>
                <w:rPr>
                  <w:rFonts w:ascii="Cambria Math" w:hAnsi="Cambria Math"/>
                </w:rPr>
                <m:t>M</m:t>
              </m:r>
            </m:oMath>
            <w:r w:rsidRPr="00967C84">
              <w:rPr>
                <w:rFonts w:asciiTheme="majorHAnsi" w:hAnsiTheme="majorHAnsi"/>
              </w:rPr>
              <w:t xml:space="preserve"> are moving with velocities </w:t>
            </w:r>
            <m:oMath>
              <m:sSub>
                <m:sSubPr>
                  <m:ctrlPr>
                    <w:rPr>
                      <w:rFonts w:ascii="Cambria Math" w:hAnsiTheme="majorHAnsi"/>
                      <w:i/>
                    </w:rPr>
                  </m:ctrlPr>
                </m:sSubPr>
                <m:e>
                  <m:r>
                    <w:rPr>
                      <w:rFonts w:ascii="Cambria Math" w:hAnsi="Cambria Math"/>
                    </w:rPr>
                    <m:t>v</m:t>
                  </m:r>
                </m:e>
                <m:sub>
                  <m:r>
                    <w:rPr>
                      <w:rFonts w:ascii="Cambria Math" w:hAnsiTheme="majorHAnsi"/>
                    </w:rPr>
                    <m:t>1</m:t>
                  </m:r>
                </m:sub>
              </m:sSub>
            </m:oMath>
            <w:r w:rsidRPr="00967C84">
              <w:rPr>
                <w:rFonts w:asciiTheme="majorHAnsi" w:hAnsiTheme="majorHAnsi"/>
              </w:rPr>
              <w:t xml:space="preserve"> </w:t>
            </w:r>
            <w:proofErr w:type="gramStart"/>
            <w:r w:rsidRPr="00967C84">
              <w:rPr>
                <w:rFonts w:asciiTheme="majorHAnsi" w:hAnsiTheme="majorHAnsi"/>
              </w:rPr>
              <w:t xml:space="preserve">and </w:t>
            </w:r>
            <m:oMath>
              <w:proofErr w:type="gramEnd"/>
              <m:sSub>
                <m:sSubPr>
                  <m:ctrlPr>
                    <w:rPr>
                      <w:rFonts w:ascii="Cambria Math" w:hAnsiTheme="majorHAnsi"/>
                      <w:i/>
                    </w:rPr>
                  </m:ctrlPr>
                </m:sSubPr>
                <m:e>
                  <m:r>
                    <w:rPr>
                      <w:rFonts w:ascii="Cambria Math" w:hAnsi="Cambria Math"/>
                    </w:rPr>
                    <m:t>v</m:t>
                  </m:r>
                </m:e>
                <m:sub>
                  <m:r>
                    <w:rPr>
                      <w:rFonts w:ascii="Cambria Math" w:hAnsiTheme="majorHAnsi"/>
                    </w:rPr>
                    <m:t>2</m:t>
                  </m:r>
                </m:sub>
              </m:sSub>
            </m:oMath>
            <w:r w:rsidRPr="00967C84">
              <w:rPr>
                <w:rFonts w:asciiTheme="majorHAnsi" w:hAnsiTheme="majorHAnsi"/>
              </w:rPr>
              <w:t>. These collide perfectly inelastically</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1</m:t>
                    </m:r>
                  </m:num>
                  <m:den>
                    <m:r>
                      <w:rPr>
                        <w:rFonts w:ascii="Cambria Math" w:hAnsiTheme="majorHAnsi" w:cs="Calibri"/>
                      </w:rPr>
                      <m:t>2</m:t>
                    </m:r>
                  </m:den>
                </m:f>
                <m:r>
                  <w:rPr>
                    <w:rFonts w:ascii="Cambria Math" w:hAnsi="Cambria Math" w:cs="Calibri"/>
                  </w:rPr>
                  <m:t>M</m:t>
                </m:r>
                <m:sSup>
                  <m:sSupPr>
                    <m:ctrlPr>
                      <w:rPr>
                        <w:rFonts w:ascii="Cambria Math" w:hAnsiTheme="majorHAnsi" w:cs="Calibri"/>
                        <w:i/>
                      </w:rPr>
                    </m:ctrlPr>
                  </m:sSupPr>
                  <m:e>
                    <m:d>
                      <m:dPr>
                        <m:ctrlPr>
                          <w:rPr>
                            <w:rFonts w:ascii="Cambria Math" w:hAnsiTheme="majorHAnsi" w:cs="Calibri"/>
                            <w:i/>
                          </w:rPr>
                        </m:ctrlPr>
                      </m:dPr>
                      <m:e>
                        <m:sSub>
                          <m:sSubPr>
                            <m:ctrlPr>
                              <w:rPr>
                                <w:rFonts w:ascii="Cambria Math" w:hAnsiTheme="majorHAnsi" w:cs="Calibri"/>
                                <w:i/>
                              </w:rPr>
                            </m:ctrlPr>
                          </m:sSubPr>
                          <m:e>
                            <m:r>
                              <w:rPr>
                                <w:rFonts w:ascii="Cambria Math" w:hAnsi="Cambria Math" w:cs="Calibri"/>
                              </w:rPr>
                              <m:t>v</m:t>
                            </m:r>
                          </m:e>
                          <m:sub>
                            <m:r>
                              <w:rPr>
                                <w:rFonts w:ascii="Cambria Math" w:hAnsiTheme="majorHAnsi" w:cs="Calibri"/>
                              </w:rPr>
                              <m:t>1</m:t>
                            </m:r>
                          </m:sub>
                        </m:sSub>
                        <m:r>
                          <w:rPr>
                            <w:rFonts w:asciiTheme="majorHAnsi" w:hAnsiTheme="majorHAnsi" w:cs="Calibri"/>
                          </w:rPr>
                          <m:t>-</m:t>
                        </m:r>
                        <m:sSub>
                          <m:sSubPr>
                            <m:ctrlPr>
                              <w:rPr>
                                <w:rFonts w:ascii="Cambria Math" w:hAnsiTheme="majorHAnsi" w:cs="Calibri"/>
                                <w:i/>
                              </w:rPr>
                            </m:ctrlPr>
                          </m:sSubPr>
                          <m:e>
                            <m:r>
                              <w:rPr>
                                <w:rFonts w:ascii="Cambria Math" w:hAnsi="Cambria Math" w:cs="Calibri"/>
                              </w:rPr>
                              <m:t>v</m:t>
                            </m:r>
                          </m:e>
                          <m:sub>
                            <m:r>
                              <w:rPr>
                                <w:rFonts w:ascii="Cambria Math" w:hAnsiTheme="majorHAnsi" w:cs="Calibri"/>
                              </w:rPr>
                              <m:t>2</m:t>
                            </m:r>
                          </m:sub>
                        </m:sSub>
                      </m:e>
                    </m:d>
                  </m:e>
                  <m:sup>
                    <m:r>
                      <w:rPr>
                        <w:rFonts w:ascii="Cambria Math" w:hAnsiTheme="majorHAnsi" w:cs="Calibri"/>
                      </w:rPr>
                      <m:t>2</m:t>
                    </m:r>
                  </m:sup>
                </m:sSup>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ParaPr>
                <m:jc m:val="left"/>
              </m:oMathParaPr>
              <m:oMath>
                <m:f>
                  <m:fPr>
                    <m:ctrlPr>
                      <w:rPr>
                        <w:rFonts w:ascii="Cambria Math" w:hAnsiTheme="majorHAnsi" w:cs="Calibri"/>
                        <w:i/>
                      </w:rPr>
                    </m:ctrlPr>
                  </m:fPr>
                  <m:num>
                    <m:r>
                      <w:rPr>
                        <w:rFonts w:ascii="Cambria Math" w:hAnsiTheme="majorHAnsi" w:cs="Calibri"/>
                      </w:rPr>
                      <m:t>1</m:t>
                    </m:r>
                  </m:num>
                  <m:den>
                    <m:r>
                      <w:rPr>
                        <w:rFonts w:ascii="Cambria Math" w:hAnsiTheme="majorHAnsi" w:cs="Calibri"/>
                      </w:rPr>
                      <m:t>2</m:t>
                    </m:r>
                  </m:den>
                </m:f>
                <m:r>
                  <w:rPr>
                    <w:rFonts w:ascii="Cambria Math" w:hAnsi="Cambria Math" w:cs="Calibri"/>
                  </w:rPr>
                  <m:t>M</m:t>
                </m:r>
                <m:sSup>
                  <m:sSupPr>
                    <m:ctrlPr>
                      <w:rPr>
                        <w:rFonts w:ascii="Cambria Math" w:hAnsiTheme="majorHAnsi" w:cs="Calibri"/>
                        <w:i/>
                      </w:rPr>
                    </m:ctrlPr>
                  </m:sSupPr>
                  <m:e>
                    <m:d>
                      <m:dPr>
                        <m:ctrlPr>
                          <w:rPr>
                            <w:rFonts w:ascii="Cambria Math" w:hAnsiTheme="majorHAnsi" w:cs="Calibri"/>
                            <w:i/>
                          </w:rPr>
                        </m:ctrlPr>
                      </m:dPr>
                      <m:e>
                        <m:sSubSup>
                          <m:sSubSupPr>
                            <m:ctrlPr>
                              <w:rPr>
                                <w:rFonts w:ascii="Cambria Math" w:hAnsiTheme="majorHAnsi" w:cs="Calibri"/>
                                <w:i/>
                              </w:rPr>
                            </m:ctrlPr>
                          </m:sSubSupPr>
                          <m:e>
                            <m:r>
                              <w:rPr>
                                <w:rFonts w:ascii="Cambria Math" w:hAnsi="Cambria Math" w:cs="Calibri"/>
                              </w:rPr>
                              <m:t>v</m:t>
                            </m:r>
                          </m:e>
                          <m:sub>
                            <m:r>
                              <w:rPr>
                                <w:rFonts w:ascii="Cambria Math" w:hAnsiTheme="majorHAnsi" w:cs="Calibri"/>
                              </w:rPr>
                              <m:t>1</m:t>
                            </m:r>
                          </m:sub>
                          <m:sup>
                            <m:r>
                              <w:rPr>
                                <w:rFonts w:ascii="Cambria Math" w:hAnsiTheme="majorHAnsi" w:cs="Calibri"/>
                              </w:rPr>
                              <m:t>2</m:t>
                            </m:r>
                          </m:sup>
                        </m:sSubSup>
                        <m:r>
                          <w:rPr>
                            <w:rFonts w:asciiTheme="majorHAnsi" w:hAnsiTheme="majorHAnsi" w:cs="Calibri"/>
                          </w:rPr>
                          <m:t>-</m:t>
                        </m:r>
                        <m:sSubSup>
                          <m:sSubSupPr>
                            <m:ctrlPr>
                              <w:rPr>
                                <w:rFonts w:ascii="Cambria Math" w:hAnsiTheme="majorHAnsi" w:cs="Calibri"/>
                                <w:i/>
                              </w:rPr>
                            </m:ctrlPr>
                          </m:sSubSupPr>
                          <m:e>
                            <m:r>
                              <w:rPr>
                                <w:rFonts w:ascii="Cambria Math" w:hAnsi="Cambria Math" w:cs="Calibri"/>
                              </w:rPr>
                              <m:t>v</m:t>
                            </m:r>
                          </m:e>
                          <m:sub>
                            <m:r>
                              <w:rPr>
                                <w:rFonts w:ascii="Cambria Math" w:hAnsiTheme="majorHAnsi" w:cs="Calibri"/>
                              </w:rPr>
                              <m:t>2</m:t>
                            </m:r>
                          </m:sub>
                          <m:sup>
                            <m:r>
                              <w:rPr>
                                <w:rFonts w:ascii="Cambria Math" w:hAnsiTheme="majorHAnsi" w:cs="Calibri"/>
                              </w:rPr>
                              <m:t>2</m:t>
                            </m:r>
                          </m:sup>
                        </m:sSubSup>
                      </m:e>
                    </m:d>
                  </m:e>
                  <m:sup>
                    <m:r>
                      <w:rPr>
                        <w:rFonts w:ascii="Cambria Math" w:hAnsiTheme="majorHAnsi" w:cs="Calibri"/>
                      </w:rPr>
                      <m:t>2</m:t>
                    </m:r>
                  </m:sup>
                </m:sSup>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1</m:t>
                    </m:r>
                  </m:num>
                  <m:den>
                    <m:r>
                      <w:rPr>
                        <w:rFonts w:ascii="Cambria Math" w:hAnsiTheme="majorHAnsi" w:cs="Calibri"/>
                      </w:rPr>
                      <m:t>4</m:t>
                    </m:r>
                  </m:den>
                </m:f>
                <m:r>
                  <w:rPr>
                    <w:rFonts w:ascii="Cambria Math" w:hAnsi="Cambria Math" w:cs="Calibri"/>
                  </w:rPr>
                  <m:t>M</m:t>
                </m:r>
                <m:sSup>
                  <m:sSupPr>
                    <m:ctrlPr>
                      <w:rPr>
                        <w:rFonts w:ascii="Cambria Math" w:hAnsiTheme="majorHAnsi" w:cs="Calibri"/>
                        <w:i/>
                      </w:rPr>
                    </m:ctrlPr>
                  </m:sSupPr>
                  <m:e>
                    <m:d>
                      <m:dPr>
                        <m:ctrlPr>
                          <w:rPr>
                            <w:rFonts w:ascii="Cambria Math" w:hAnsiTheme="majorHAnsi" w:cs="Calibri"/>
                            <w:i/>
                          </w:rPr>
                        </m:ctrlPr>
                      </m:dPr>
                      <m:e>
                        <m:sSub>
                          <m:sSubPr>
                            <m:ctrlPr>
                              <w:rPr>
                                <w:rFonts w:ascii="Cambria Math" w:hAnsiTheme="majorHAnsi" w:cs="Calibri"/>
                                <w:i/>
                              </w:rPr>
                            </m:ctrlPr>
                          </m:sSubPr>
                          <m:e>
                            <m:r>
                              <w:rPr>
                                <w:rFonts w:ascii="Cambria Math" w:hAnsi="Cambria Math" w:cs="Calibri"/>
                              </w:rPr>
                              <m:t>v</m:t>
                            </m:r>
                          </m:e>
                          <m:sub>
                            <m:r>
                              <w:rPr>
                                <w:rFonts w:ascii="Cambria Math" w:hAnsiTheme="majorHAnsi" w:cs="Calibri"/>
                              </w:rPr>
                              <m:t>1</m:t>
                            </m:r>
                          </m:sub>
                        </m:sSub>
                        <m:r>
                          <w:rPr>
                            <w:rFonts w:asciiTheme="majorHAnsi" w:hAnsiTheme="majorHAnsi" w:cs="Calibri"/>
                          </w:rPr>
                          <m:t>-</m:t>
                        </m:r>
                        <m:sSub>
                          <m:sSubPr>
                            <m:ctrlPr>
                              <w:rPr>
                                <w:rFonts w:ascii="Cambria Math" w:hAnsiTheme="majorHAnsi" w:cs="Calibri"/>
                                <w:i/>
                              </w:rPr>
                            </m:ctrlPr>
                          </m:sSubPr>
                          <m:e>
                            <m:r>
                              <w:rPr>
                                <w:rFonts w:ascii="Cambria Math" w:hAnsi="Cambria Math" w:cs="Calibri"/>
                              </w:rPr>
                              <m:t>v</m:t>
                            </m:r>
                          </m:e>
                          <m:sub>
                            <m:r>
                              <w:rPr>
                                <w:rFonts w:ascii="Cambria Math" w:hAnsiTheme="majorHAnsi" w:cs="Calibri"/>
                              </w:rPr>
                              <m:t>2</m:t>
                            </m:r>
                          </m:sub>
                        </m:sSub>
                      </m:e>
                    </m:d>
                  </m:e>
                  <m:sup>
                    <m:r>
                      <w:rPr>
                        <w:rFonts w:ascii="Cambria Math" w:hAnsiTheme="majorHAnsi" w:cs="Calibri"/>
                      </w:rPr>
                      <m:t>2</m:t>
                    </m:r>
                  </m:sup>
                </m:sSup>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Theme="majorHAnsi"/>
                  </w:rPr>
                  <m:t>2</m:t>
                </m:r>
                <m:r>
                  <w:rPr>
                    <w:rFonts w:ascii="Cambria Math" w:hAnsi="Cambria Math"/>
                  </w:rPr>
                  <m:t>M</m:t>
                </m:r>
                <m:r>
                  <w:rPr>
                    <w:rFonts w:ascii="Cambria Math" w:hAnsiTheme="majorHAnsi"/>
                  </w:rPr>
                  <m:t>(</m:t>
                </m:r>
                <m:sSubSup>
                  <m:sSubSupPr>
                    <m:ctrlPr>
                      <w:rPr>
                        <w:rFonts w:ascii="Cambria Math" w:hAnsiTheme="majorHAnsi"/>
                        <w:i/>
                      </w:rPr>
                    </m:ctrlPr>
                  </m:sSubSupPr>
                  <m:e>
                    <m:r>
                      <w:rPr>
                        <w:rFonts w:ascii="Cambria Math" w:hAnsi="Cambria Math"/>
                      </w:rPr>
                      <m:t>v</m:t>
                    </m:r>
                  </m:e>
                  <m:sub>
                    <m:r>
                      <w:rPr>
                        <w:rFonts w:ascii="Cambria Math" w:hAnsiTheme="majorHAnsi"/>
                      </w:rPr>
                      <m:t>1</m:t>
                    </m:r>
                  </m:sub>
                  <m:sup>
                    <m:r>
                      <w:rPr>
                        <w:rFonts w:ascii="Cambria Math" w:hAnsiTheme="majorHAnsi"/>
                      </w:rPr>
                      <m:t>2</m:t>
                    </m:r>
                  </m:sup>
                </m:sSubSup>
                <m:r>
                  <w:rPr>
                    <w:rFonts w:asciiTheme="majorHAnsi" w:hAnsiTheme="majorHAnsi"/>
                  </w:rPr>
                  <m:t>-</m:t>
                </m:r>
                <m:sSubSup>
                  <m:sSubSupPr>
                    <m:ctrlPr>
                      <w:rPr>
                        <w:rFonts w:ascii="Cambria Math" w:hAnsiTheme="majorHAnsi"/>
                        <w:i/>
                      </w:rPr>
                    </m:ctrlPr>
                  </m:sSubSupPr>
                  <m:e>
                    <m:r>
                      <w:rPr>
                        <w:rFonts w:ascii="Cambria Math" w:hAnsi="Cambria Math"/>
                      </w:rPr>
                      <m:t>v</m:t>
                    </m:r>
                  </m:e>
                  <m:sub>
                    <m:r>
                      <w:rPr>
                        <w:rFonts w:ascii="Cambria Math" w:hAnsiTheme="majorHAnsi"/>
                      </w:rPr>
                      <m:t>2</m:t>
                    </m:r>
                  </m:sub>
                  <m:sup>
                    <m:r>
                      <w:rPr>
                        <w:rFonts w:ascii="Cambria Math" w:hAnsiTheme="majorHAnsi"/>
                      </w:rPr>
                      <m:t>2</m:t>
                    </m:r>
                  </m:sup>
                </m:sSubSup>
                <m:r>
                  <w:rPr>
                    <w:rFonts w:ascii="Cambria Math" w:hAnsiTheme="majorHAnsi"/>
                  </w:rPr>
                  <m:t>)</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9.</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A mass </w:t>
            </w:r>
            <m:oMath>
              <m:r>
                <w:rPr>
                  <w:rFonts w:ascii="Cambria Math" w:hAnsi="Cambria Math"/>
                </w:rPr>
                <m:t>m</m:t>
              </m:r>
            </m:oMath>
            <w:r w:rsidRPr="00967C84">
              <w:rPr>
                <w:rFonts w:asciiTheme="majorHAnsi" w:hAnsiTheme="majorHAnsi"/>
              </w:rPr>
              <w:t xml:space="preserve"> is moving with a constant velocity along a line parallel to </w:t>
            </w:r>
            <m:oMath>
              <m:r>
                <w:rPr>
                  <w:rFonts w:ascii="Cambria Math" w:hAnsi="Cambria Math"/>
                </w:rPr>
                <m:t>x</m:t>
              </m:r>
            </m:oMath>
            <w:r w:rsidRPr="00967C84">
              <w:rPr>
                <w:rFonts w:asciiTheme="majorHAnsi" w:hAnsiTheme="majorHAnsi"/>
              </w:rPr>
              <w:t xml:space="preserve">-axis. Its angular momentum with respect to origin  an </w:t>
            </w:r>
            <m:oMath>
              <m:r>
                <w:rPr>
                  <w:rFonts w:ascii="Cambria Math" w:hAnsi="Cambria Math"/>
                </w:rPr>
                <m:t>z</m:t>
              </m:r>
            </m:oMath>
            <w:r w:rsidRPr="00967C84">
              <w:rPr>
                <w:rFonts w:asciiTheme="majorHAnsi" w:eastAsiaTheme="minorEastAsia" w:hAnsiTheme="majorHAnsi"/>
              </w:rPr>
              <w:t>-</w:t>
            </w:r>
            <w:r w:rsidRPr="00967C84">
              <w:rPr>
                <w:rFonts w:asciiTheme="majorHAnsi" w:hAnsiTheme="majorHAnsi"/>
              </w:rPr>
              <w:t xml:space="preserve">axis is </w:t>
            </w:r>
          </w:p>
        </w:tc>
      </w:tr>
      <w:tr w:rsidR="00523253" w:rsidRPr="00967C84" w:rsidTr="00EB3766">
        <w:tc>
          <w:tcPr>
            <w:tcW w:w="466" w:type="pct"/>
            <w:tcMar>
              <w:left w:w="0" w:type="dxa"/>
              <w:right w:w="0" w:type="dxa"/>
            </w:tcMar>
          </w:tcPr>
          <w:p w:rsidR="00523253" w:rsidRPr="00967C84" w:rsidRDefault="00523253" w:rsidP="00EB3766">
            <w:pPr>
              <w:spacing w:after="0"/>
              <w:rPr>
                <w:rFonts w:asciiTheme="majorHAnsi" w:hAnsiTheme="majorHAnsi"/>
              </w:rPr>
            </w:pP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63" w:type="pct"/>
            <w:gridSpan w:val="2"/>
            <w:tcMar>
              <w:left w:w="0" w:type="dxa"/>
              <w:right w:w="0" w:type="dxa"/>
            </w:tcMar>
          </w:tcPr>
          <w:p w:rsidR="00523253"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Zero</w:t>
            </w:r>
          </w:p>
          <w:p w:rsidR="00967C84" w:rsidRDefault="00967C84" w:rsidP="00EB3766">
            <w:pPr>
              <w:autoSpaceDE w:val="0"/>
              <w:autoSpaceDN w:val="0"/>
              <w:adjustRightInd w:val="0"/>
              <w:spacing w:after="0"/>
              <w:contextualSpacing/>
              <w:rPr>
                <w:rFonts w:asciiTheme="majorHAnsi" w:hAnsiTheme="majorHAnsi" w:cs="Calibri"/>
              </w:rPr>
            </w:pPr>
          </w:p>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63" w:type="pct"/>
            <w:gridSpan w:val="2"/>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 xml:space="preserve">Remains constant </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63" w:type="pct"/>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 xml:space="preserve">Goes on increasing </w:t>
            </w:r>
          </w:p>
        </w:tc>
        <w:tc>
          <w:tcPr>
            <w:tcW w:w="270" w:type="pct"/>
            <w:gridSpan w:val="3"/>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63"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 xml:space="preserve">Goes on decreasing </w:t>
            </w:r>
          </w:p>
          <w:p w:rsidR="00523253" w:rsidRPr="00967C84" w:rsidRDefault="00523253" w:rsidP="00EB3766">
            <w:pPr>
              <w:spacing w:after="0"/>
              <w:contextualSpacing/>
              <w:rPr>
                <w:rFonts w:asciiTheme="majorHAnsi" w:hAnsiTheme="majorHAnsi"/>
              </w:rPr>
            </w:pPr>
          </w:p>
          <w:p w:rsidR="00523253" w:rsidRPr="00967C84" w:rsidRDefault="00523253" w:rsidP="00EB3766">
            <w:pPr>
              <w:spacing w:after="0"/>
              <w:contextualSpacing/>
              <w:rPr>
                <w:rFonts w:asciiTheme="majorHAnsi" w:hAnsiTheme="majorHAnsi"/>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10.</w:t>
            </w:r>
          </w:p>
        </w:tc>
        <w:tc>
          <w:tcPr>
            <w:tcW w:w="4534" w:type="pct"/>
            <w:gridSpan w:val="15"/>
            <w:tcMar>
              <w:left w:w="0" w:type="dxa"/>
              <w:right w:w="0" w:type="dxa"/>
            </w:tcMar>
          </w:tcPr>
          <w:p w:rsidR="00523253" w:rsidRPr="00967C84" w:rsidRDefault="00523253" w:rsidP="00967C84">
            <w:pPr>
              <w:autoSpaceDE w:val="0"/>
              <w:autoSpaceDN w:val="0"/>
              <w:adjustRightInd w:val="0"/>
              <w:spacing w:after="0"/>
              <w:contextualSpacing/>
              <w:rPr>
                <w:rFonts w:asciiTheme="majorHAnsi" w:hAnsiTheme="majorHAnsi"/>
              </w:rPr>
            </w:pPr>
            <w:r w:rsidRPr="00967C84">
              <w:rPr>
                <w:rFonts w:asciiTheme="majorHAnsi" w:hAnsiTheme="majorHAnsi"/>
              </w:rPr>
              <w:t>A swimmer while jumping into water from a height easily forms a loop in the air, if</w:t>
            </w:r>
          </w:p>
        </w:tc>
      </w:tr>
      <w:tr w:rsidR="00523253" w:rsidRPr="00967C84" w:rsidTr="00EB3766">
        <w:tc>
          <w:tcPr>
            <w:tcW w:w="466" w:type="pct"/>
            <w:tcMar>
              <w:left w:w="0" w:type="dxa"/>
              <w:right w:w="0" w:type="dxa"/>
            </w:tcMar>
          </w:tcPr>
          <w:p w:rsidR="00523253" w:rsidRPr="00967C84" w:rsidRDefault="00523253" w:rsidP="00EB3766">
            <w:pPr>
              <w:spacing w:after="0"/>
              <w:rPr>
                <w:rFonts w:asciiTheme="majorHAnsi" w:hAnsiTheme="majorHAnsi"/>
              </w:rPr>
            </w:pP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63" w:type="pct"/>
            <w:gridSpan w:val="2"/>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He pulls his arms and legs in</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63" w:type="pct"/>
            <w:gridSpan w:val="2"/>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He spreads his arms and legs</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63" w:type="pct"/>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He keeps himself straight</w:t>
            </w:r>
          </w:p>
        </w:tc>
        <w:tc>
          <w:tcPr>
            <w:tcW w:w="270" w:type="pct"/>
            <w:gridSpan w:val="3"/>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63"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None of the above</w:t>
            </w:r>
          </w:p>
        </w:tc>
      </w:tr>
      <w:tr w:rsidR="00967C84" w:rsidRPr="00967C84" w:rsidTr="00EB3766">
        <w:tc>
          <w:tcPr>
            <w:tcW w:w="466" w:type="pct"/>
            <w:tcMar>
              <w:left w:w="0" w:type="dxa"/>
              <w:right w:w="0" w:type="dxa"/>
            </w:tcMar>
          </w:tcPr>
          <w:p w:rsidR="00967C84" w:rsidRPr="00967C84" w:rsidRDefault="00967C84" w:rsidP="00EB3766">
            <w:pPr>
              <w:spacing w:after="0"/>
              <w:rPr>
                <w:rFonts w:asciiTheme="majorHAnsi" w:hAnsiTheme="majorHAns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gridSpan w:val="2"/>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gridSpan w:val="2"/>
            <w:tcMar>
              <w:left w:w="0" w:type="dxa"/>
              <w:right w:w="0" w:type="dxa"/>
            </w:tcMar>
          </w:tcPr>
          <w:p w:rsidR="00967C84" w:rsidRPr="00967C84" w:rsidRDefault="00967C84" w:rsidP="00EB3766">
            <w:pPr>
              <w:spacing w:after="0"/>
              <w:contextualSpacing/>
              <w:rPr>
                <w:rFonts w:asciiTheme="majorHAnsi" w:hAnsiTheme="majorHAns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3"/>
            <w:tcMar>
              <w:left w:w="0" w:type="dxa"/>
              <w:right w:w="0" w:type="dxa"/>
            </w:tcMar>
          </w:tcPr>
          <w:p w:rsidR="00967C84" w:rsidRPr="00967C84" w:rsidRDefault="00967C84" w:rsidP="00EB3766">
            <w:pPr>
              <w:spacing w:after="0"/>
              <w:rPr>
                <w:rFonts w:asciiTheme="majorHAnsi" w:hAnsiTheme="majorHAnsi"/>
              </w:rPr>
            </w:pPr>
          </w:p>
        </w:tc>
        <w:tc>
          <w:tcPr>
            <w:tcW w:w="863" w:type="pct"/>
            <w:tcMar>
              <w:left w:w="0" w:type="dxa"/>
              <w:right w:w="0" w:type="dxa"/>
            </w:tcMar>
          </w:tcPr>
          <w:p w:rsidR="00967C84" w:rsidRPr="00967C84" w:rsidRDefault="00967C84" w:rsidP="00EB3766">
            <w:pPr>
              <w:spacing w:after="0"/>
              <w:contextualSpacing/>
              <w:rPr>
                <w:rFonts w:asciiTheme="majorHAnsi" w:hAnsiTheme="majorHAnsi"/>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11.</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i/>
              </w:rPr>
            </w:pPr>
            <w:r w:rsidRPr="00967C84">
              <w:rPr>
                <w:rFonts w:asciiTheme="majorHAnsi" w:hAnsiTheme="majorHAnsi"/>
              </w:rPr>
              <w:t xml:space="preserve">A pulley fixed to the ceiling carries a string with blocks of masses </w:t>
            </w:r>
            <m:oMath>
              <m:r>
                <w:rPr>
                  <w:rFonts w:ascii="Cambria Math" w:hAnsi="Cambria Math"/>
                </w:rPr>
                <m:t>m</m:t>
              </m:r>
            </m:oMath>
            <w:r w:rsidRPr="00967C84">
              <w:rPr>
                <w:rFonts w:asciiTheme="majorHAnsi" w:hAnsiTheme="majorHAnsi"/>
                <w:i/>
              </w:rPr>
              <w:t xml:space="preserve"> </w:t>
            </w:r>
            <w:r w:rsidRPr="00967C84">
              <w:rPr>
                <w:rFonts w:asciiTheme="majorHAnsi" w:hAnsiTheme="majorHAnsi"/>
              </w:rPr>
              <w:t>and 3</w:t>
            </w:r>
            <m:oMath>
              <m:r>
                <w:rPr>
                  <w:rFonts w:ascii="Cambria Math" w:hAnsi="Cambria Math"/>
                </w:rPr>
                <m:t>m</m:t>
              </m:r>
            </m:oMath>
            <w:r w:rsidRPr="00967C84">
              <w:rPr>
                <w:rFonts w:asciiTheme="majorHAnsi" w:hAnsiTheme="majorHAnsi"/>
              </w:rPr>
              <w:t xml:space="preserve"> attached to its ends. The masses of string and pulley are negligible. When the system is released, the acceleration of center of mass will be</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Zero</w:t>
            </w: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Theme="majorHAnsi" w:hAnsiTheme="majorHAnsi" w:cs="Calibri"/>
                  </w:rPr>
                  <m:t>-</m:t>
                </m:r>
                <m:f>
                  <m:fPr>
                    <m:ctrlPr>
                      <w:rPr>
                        <w:rFonts w:ascii="Cambria Math" w:hAnsiTheme="majorHAnsi" w:cs="Calibri"/>
                      </w:rPr>
                    </m:ctrlPr>
                  </m:fPr>
                  <m:num>
                    <m:r>
                      <m:rPr>
                        <m:sty m:val="p"/>
                      </m:rPr>
                      <w:rPr>
                        <w:rFonts w:ascii="Cambria Math" w:hAnsiTheme="majorHAnsi" w:cs="Calibri"/>
                      </w:rPr>
                      <m:t>g</m:t>
                    </m:r>
                  </m:num>
                  <m:den>
                    <m:r>
                      <m:rPr>
                        <m:sty m:val="p"/>
                      </m:rPr>
                      <w:rPr>
                        <w:rFonts w:ascii="Cambria Math" w:hAnsiTheme="majorHAnsi" w:cs="Calibri"/>
                      </w:rPr>
                      <m:t>4</m:t>
                    </m:r>
                  </m:den>
                </m:f>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m:rPr>
                        <m:sty m:val="p"/>
                      </m:rPr>
                      <w:rPr>
                        <w:rFonts w:ascii="Cambria Math" w:hAnsiTheme="majorHAnsi" w:cs="Calibri"/>
                      </w:rPr>
                      <m:t>g</m:t>
                    </m:r>
                  </m:num>
                  <m:den>
                    <m:r>
                      <w:rPr>
                        <w:rFonts w:ascii="Cambria Math" w:hAnsiTheme="majorHAnsi" w:cs="Calibri"/>
                      </w:rPr>
                      <m:t>2</m:t>
                    </m:r>
                  </m:den>
                </m:f>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Theme="majorHAnsi" w:hAnsiTheme="majorHAnsi"/>
                  </w:rPr>
                  <m:t>-</m:t>
                </m:r>
                <m:f>
                  <m:fPr>
                    <m:ctrlPr>
                      <w:rPr>
                        <w:rFonts w:ascii="Cambria Math" w:hAnsiTheme="majorHAnsi"/>
                        <w:i/>
                      </w:rPr>
                    </m:ctrlPr>
                  </m:fPr>
                  <m:num>
                    <m:r>
                      <m:rPr>
                        <m:sty m:val="p"/>
                      </m:rPr>
                      <w:rPr>
                        <w:rFonts w:ascii="Cambria Math" w:hAnsiTheme="majorHAnsi"/>
                      </w:rPr>
                      <m:t>g</m:t>
                    </m:r>
                  </m:num>
                  <m:den>
                    <m:r>
                      <w:rPr>
                        <w:rFonts w:ascii="Cambria Math" w:hAnsiTheme="majorHAnsi"/>
                      </w:rPr>
                      <m:t>2</m:t>
                    </m:r>
                  </m:den>
                </m:f>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12.</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One solid sphere </w:t>
            </w:r>
            <m:oMath>
              <m:r>
                <w:rPr>
                  <w:rFonts w:ascii="Cambria Math" w:hAnsi="Cambria Math"/>
                </w:rPr>
                <m:t>A</m:t>
              </m:r>
            </m:oMath>
            <w:r w:rsidRPr="00967C84">
              <w:rPr>
                <w:rFonts w:asciiTheme="majorHAnsi" w:hAnsiTheme="majorHAnsi"/>
                <w:i/>
              </w:rPr>
              <w:t xml:space="preserve"> </w:t>
            </w:r>
            <w:r w:rsidRPr="00967C84">
              <w:rPr>
                <w:rFonts w:asciiTheme="majorHAnsi" w:hAnsiTheme="majorHAnsi"/>
              </w:rPr>
              <w:t xml:space="preserve">and another hollow sphere </w:t>
            </w:r>
            <m:oMath>
              <m:r>
                <w:rPr>
                  <w:rFonts w:ascii="Cambria Math" w:hAnsi="Cambria Math"/>
                </w:rPr>
                <m:t>B</m:t>
              </m:r>
            </m:oMath>
            <w:r w:rsidRPr="00967C84">
              <w:rPr>
                <w:rFonts w:asciiTheme="majorHAnsi" w:eastAsiaTheme="minorEastAsia" w:hAnsiTheme="majorHAnsi"/>
              </w:rPr>
              <w:t xml:space="preserve"> </w:t>
            </w:r>
            <w:r w:rsidRPr="00967C84">
              <w:rPr>
                <w:rFonts w:asciiTheme="majorHAnsi" w:hAnsiTheme="majorHAnsi"/>
              </w:rPr>
              <w:t xml:space="preserve">are of same mass and same outer radius. Their moments of inertia about their diameters are respectively </w:t>
            </w:r>
            <m:oMath>
              <m:sSub>
                <m:sSubPr>
                  <m:ctrlPr>
                    <w:rPr>
                      <w:rFonts w:ascii="Cambria Math" w:hAnsiTheme="majorHAnsi"/>
                      <w:i/>
                    </w:rPr>
                  </m:ctrlPr>
                </m:sSubPr>
                <m:e>
                  <m:r>
                    <w:rPr>
                      <w:rFonts w:ascii="Cambria Math" w:hAnsi="Cambria Math"/>
                    </w:rPr>
                    <m:t>I</m:t>
                  </m:r>
                </m:e>
                <m:sub>
                  <m:r>
                    <w:rPr>
                      <w:rFonts w:ascii="Cambria Math" w:hAnsi="Cambria Math"/>
                    </w:rPr>
                    <m:t>A</m:t>
                  </m:r>
                </m:sub>
              </m:sSub>
            </m:oMath>
            <w:r w:rsidRPr="00967C84">
              <w:rPr>
                <w:rFonts w:asciiTheme="majorHAnsi" w:hAnsiTheme="majorHAnsi"/>
              </w:rPr>
              <w:t xml:space="preserve"> and </w:t>
            </w:r>
            <m:oMath>
              <m:sSub>
                <m:sSubPr>
                  <m:ctrlPr>
                    <w:rPr>
                      <w:rFonts w:ascii="Cambria Math" w:hAnsiTheme="majorHAnsi"/>
                      <w:i/>
                    </w:rPr>
                  </m:ctrlPr>
                </m:sSubPr>
                <m:e>
                  <m:r>
                    <w:rPr>
                      <w:rFonts w:ascii="Cambria Math" w:hAnsi="Cambria Math"/>
                    </w:rPr>
                    <m:t>I</m:t>
                  </m:r>
                </m:e>
                <m:sub>
                  <m:r>
                    <w:rPr>
                      <w:rFonts w:ascii="Cambria Math" w:hAnsi="Cambria Math"/>
                    </w:rPr>
                    <m:t>B</m:t>
                  </m:r>
                </m:sub>
              </m:sSub>
            </m:oMath>
            <w:r w:rsidRPr="00967C84">
              <w:rPr>
                <w:rFonts w:asciiTheme="majorHAnsi" w:eastAsiaTheme="minorEastAsia" w:hAnsiTheme="majorHAnsi"/>
              </w:rPr>
              <w:t xml:space="preserve">such that </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sSub>
                  <m:sSubPr>
                    <m:ctrlPr>
                      <w:rPr>
                        <w:rFonts w:ascii="Cambria Math" w:hAnsiTheme="majorHAnsi" w:cs="Calibri"/>
                        <w:i/>
                      </w:rPr>
                    </m:ctrlPr>
                  </m:sSubPr>
                  <m:e>
                    <m:r>
                      <w:rPr>
                        <w:rFonts w:ascii="Cambria Math" w:hAnsi="Cambria Math" w:cs="Calibri"/>
                      </w:rPr>
                      <m:t>I</m:t>
                    </m:r>
                  </m:e>
                  <m:sub>
                    <m:r>
                      <w:rPr>
                        <w:rFonts w:ascii="Cambria Math" w:hAnsi="Cambria Math" w:cs="Calibri"/>
                      </w:rPr>
                      <m:t>A</m:t>
                    </m:r>
                  </m:sub>
                </m:sSub>
                <m:r>
                  <w:rPr>
                    <w:rFonts w:ascii="Cambria Math" w:hAnsiTheme="majorHAnsi" w:cs="Calibri"/>
                  </w:rPr>
                  <m:t xml:space="preserve">= </m:t>
                </m:r>
                <m:sSub>
                  <m:sSubPr>
                    <m:ctrlPr>
                      <w:rPr>
                        <w:rFonts w:ascii="Cambria Math" w:hAnsiTheme="majorHAnsi" w:cs="Calibri"/>
                        <w:i/>
                      </w:rPr>
                    </m:ctrlPr>
                  </m:sSubPr>
                  <m:e>
                    <m:r>
                      <w:rPr>
                        <w:rFonts w:ascii="Cambria Math" w:hAnsi="Cambria Math" w:cs="Calibri"/>
                      </w:rPr>
                      <m:t>I</m:t>
                    </m:r>
                  </m:e>
                  <m:sub>
                    <m:r>
                      <w:rPr>
                        <w:rFonts w:ascii="Cambria Math" w:hAnsi="Cambria Math" w:cs="Calibri"/>
                      </w:rPr>
                      <m:t>B</m:t>
                    </m:r>
                  </m:sub>
                </m:sSub>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sSub>
                  <m:sSubPr>
                    <m:ctrlPr>
                      <w:rPr>
                        <w:rFonts w:ascii="Cambria Math" w:hAnsiTheme="majorHAnsi" w:cs="Calibri"/>
                        <w:i/>
                      </w:rPr>
                    </m:ctrlPr>
                  </m:sSubPr>
                  <m:e>
                    <m:r>
                      <w:rPr>
                        <w:rFonts w:ascii="Cambria Math" w:hAnsi="Cambria Math" w:cs="Calibri"/>
                      </w:rPr>
                      <m:t>I</m:t>
                    </m:r>
                  </m:e>
                  <m:sub>
                    <m:r>
                      <w:rPr>
                        <w:rFonts w:ascii="Cambria Math" w:hAnsi="Cambria Math" w:cs="Calibri"/>
                      </w:rPr>
                      <m:t>A</m:t>
                    </m:r>
                  </m:sub>
                </m:sSub>
                <m:r>
                  <w:rPr>
                    <w:rFonts w:ascii="Cambria Math" w:hAnsiTheme="majorHAnsi" w:cs="Calibri"/>
                  </w:rPr>
                  <m:t xml:space="preserve">&gt; </m:t>
                </m:r>
                <m:sSub>
                  <m:sSubPr>
                    <m:ctrlPr>
                      <w:rPr>
                        <w:rFonts w:ascii="Cambria Math" w:hAnsiTheme="majorHAnsi" w:cs="Calibri"/>
                        <w:i/>
                      </w:rPr>
                    </m:ctrlPr>
                  </m:sSubPr>
                  <m:e>
                    <m:r>
                      <w:rPr>
                        <w:rFonts w:ascii="Cambria Math" w:hAnsi="Cambria Math" w:cs="Calibri"/>
                      </w:rPr>
                      <m:t>I</m:t>
                    </m:r>
                  </m:e>
                  <m:sub>
                    <m:r>
                      <w:rPr>
                        <w:rFonts w:ascii="Cambria Math" w:hAnsi="Cambria Math" w:cs="Calibri"/>
                      </w:rPr>
                      <m:t>B</m:t>
                    </m:r>
                  </m:sub>
                </m:sSub>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sSub>
                  <m:sSubPr>
                    <m:ctrlPr>
                      <w:rPr>
                        <w:rFonts w:ascii="Cambria Math" w:hAnsiTheme="majorHAnsi" w:cs="Calibri"/>
                        <w:i/>
                      </w:rPr>
                    </m:ctrlPr>
                  </m:sSubPr>
                  <m:e>
                    <m:r>
                      <w:rPr>
                        <w:rFonts w:ascii="Cambria Math" w:hAnsi="Cambria Math" w:cs="Calibri"/>
                      </w:rPr>
                      <m:t>I</m:t>
                    </m:r>
                  </m:e>
                  <m:sub>
                    <m:r>
                      <w:rPr>
                        <w:rFonts w:ascii="Cambria Math" w:hAnsi="Cambria Math" w:cs="Calibri"/>
                      </w:rPr>
                      <m:t>A</m:t>
                    </m:r>
                  </m:sub>
                </m:sSub>
                <m:r>
                  <w:rPr>
                    <w:rFonts w:ascii="Cambria Math" w:hAnsiTheme="majorHAnsi" w:cs="Calibri"/>
                  </w:rPr>
                  <m:t xml:space="preserve">&lt; </m:t>
                </m:r>
                <m:sSub>
                  <m:sSubPr>
                    <m:ctrlPr>
                      <w:rPr>
                        <w:rFonts w:ascii="Cambria Math" w:hAnsiTheme="majorHAnsi" w:cs="Calibri"/>
                        <w:i/>
                      </w:rPr>
                    </m:ctrlPr>
                  </m:sSubPr>
                  <m:e>
                    <m:r>
                      <w:rPr>
                        <w:rFonts w:ascii="Cambria Math" w:hAnsi="Cambria Math" w:cs="Calibri"/>
                      </w:rPr>
                      <m:t>I</m:t>
                    </m:r>
                  </m:e>
                  <m:sub>
                    <m:r>
                      <w:rPr>
                        <w:rFonts w:ascii="Cambria Math" w:hAnsi="Cambria Math" w:cs="Calibri"/>
                      </w:rPr>
                      <m:t>B</m:t>
                    </m:r>
                  </m:sub>
                </m:sSub>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ParaPr>
                <m:jc m:val="left"/>
              </m:oMathParaPr>
              <m:oMath>
                <m:f>
                  <m:fPr>
                    <m:ctrlPr>
                      <w:rPr>
                        <w:rFonts w:ascii="Cambria Math" w:hAnsiTheme="majorHAnsi"/>
                        <w:i/>
                      </w:rPr>
                    </m:ctrlPr>
                  </m:fPr>
                  <m:num>
                    <m:sSub>
                      <m:sSubPr>
                        <m:ctrlPr>
                          <w:rPr>
                            <w:rFonts w:ascii="Cambria Math" w:hAnsiTheme="majorHAnsi"/>
                            <w:i/>
                          </w:rPr>
                        </m:ctrlPr>
                      </m:sSubPr>
                      <m:e>
                        <m:r>
                          <w:rPr>
                            <w:rFonts w:ascii="Cambria Math" w:hAnsi="Cambria Math"/>
                          </w:rPr>
                          <m:t>I</m:t>
                        </m:r>
                      </m:e>
                      <m:sub>
                        <m:r>
                          <w:rPr>
                            <w:rFonts w:ascii="Cambria Math" w:hAnsi="Cambria Math"/>
                          </w:rPr>
                          <m:t>A</m:t>
                        </m:r>
                      </m:sub>
                    </m:sSub>
                  </m:num>
                  <m:den>
                    <m:sSub>
                      <m:sSubPr>
                        <m:ctrlPr>
                          <w:rPr>
                            <w:rFonts w:ascii="Cambria Math" w:hAnsiTheme="majorHAnsi"/>
                            <w:i/>
                          </w:rPr>
                        </m:ctrlPr>
                      </m:sSubPr>
                      <m:e>
                        <m:r>
                          <w:rPr>
                            <w:rFonts w:ascii="Cambria Math" w:hAnsi="Cambria Math"/>
                          </w:rPr>
                          <m:t>I</m:t>
                        </m:r>
                      </m:e>
                      <m:sub>
                        <m:r>
                          <w:rPr>
                            <w:rFonts w:ascii="Cambria Math" w:hAnsi="Cambria Math"/>
                          </w:rPr>
                          <m:t>B</m:t>
                        </m:r>
                      </m:sub>
                    </m:sSub>
                  </m:den>
                </m:f>
                <m:r>
                  <w:rPr>
                    <w:rFonts w:ascii="Cambria Math" w:hAnsiTheme="majorHAnsi"/>
                  </w:rPr>
                  <m:t>=</m:t>
                </m:r>
                <m:f>
                  <m:fPr>
                    <m:ctrlPr>
                      <w:rPr>
                        <w:rFonts w:ascii="Cambria Math" w:hAnsiTheme="majorHAnsi"/>
                        <w:i/>
                      </w:rPr>
                    </m:ctrlPr>
                  </m:fPr>
                  <m:num>
                    <m:sSub>
                      <m:sSubPr>
                        <m:ctrlPr>
                          <w:rPr>
                            <w:rFonts w:ascii="Cambria Math" w:hAnsiTheme="majorHAnsi"/>
                            <w:i/>
                          </w:rPr>
                        </m:ctrlPr>
                      </m:sSubPr>
                      <m:e>
                        <m:r>
                          <w:rPr>
                            <w:rFonts w:ascii="Cambria Math" w:hAnsi="Cambria Math"/>
                          </w:rPr>
                          <m:t>d</m:t>
                        </m:r>
                      </m:e>
                      <m:sub>
                        <m:r>
                          <w:rPr>
                            <w:rFonts w:ascii="Cambria Math" w:hAnsi="Cambria Math"/>
                          </w:rPr>
                          <m:t>A</m:t>
                        </m:r>
                      </m:sub>
                    </m:sSub>
                  </m:num>
                  <m:den>
                    <m:sSub>
                      <m:sSubPr>
                        <m:ctrlPr>
                          <w:rPr>
                            <w:rFonts w:ascii="Cambria Math" w:hAnsiTheme="majorHAnsi"/>
                            <w:i/>
                          </w:rPr>
                        </m:ctrlPr>
                      </m:sSubPr>
                      <m:e>
                        <m:r>
                          <w:rPr>
                            <w:rFonts w:ascii="Cambria Math" w:hAnsi="Cambria Math"/>
                          </w:rPr>
                          <m:t>d</m:t>
                        </m:r>
                      </m:e>
                      <m:sub>
                        <m:r>
                          <w:rPr>
                            <w:rFonts w:ascii="Cambria Math" w:hAnsi="Cambria Math"/>
                          </w:rPr>
                          <m:t>B</m:t>
                        </m:r>
                      </m:sub>
                    </m:sSub>
                  </m:den>
                </m:f>
                <m:r>
                  <w:rPr>
                    <w:rFonts w:ascii="Cambria Math" w:hAnsiTheme="majorHAnsi"/>
                  </w:rPr>
                  <m:t xml:space="preserve"> </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13.</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A uniform rod of length </w:t>
            </w:r>
            <m:oMath>
              <m:r>
                <w:rPr>
                  <w:rFonts w:ascii="Cambria Math" w:hAnsiTheme="majorHAnsi"/>
                </w:rPr>
                <m:t>2</m:t>
              </m:r>
              <m:r>
                <w:rPr>
                  <w:rFonts w:ascii="Cambria Math" w:hAnsi="Cambria Math"/>
                </w:rPr>
                <m:t>L</m:t>
              </m:r>
            </m:oMath>
            <w:r w:rsidRPr="00967C84">
              <w:rPr>
                <w:rFonts w:asciiTheme="majorHAnsi" w:hAnsiTheme="majorHAnsi"/>
              </w:rPr>
              <w:t xml:space="preserve"> is placed with one end in contact with the horizontal and is then inclined at an angle </w:t>
            </w:r>
            <m:oMath>
              <m:r>
                <w:rPr>
                  <w:rFonts w:ascii="Cambria Math" w:hAnsi="Cambria Math"/>
                </w:rPr>
                <m:t>α</m:t>
              </m:r>
            </m:oMath>
            <w:r w:rsidRPr="00967C84">
              <w:rPr>
                <w:rFonts w:asciiTheme="majorHAnsi" w:hAnsiTheme="majorHAnsi"/>
              </w:rPr>
              <w:t xml:space="preserve"> to the horizontal and allowed to fall without slipping at contact point. When it becomes horizontal, its angular velocity will be</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
                <m:r>
                  <w:rPr>
                    <w:rFonts w:ascii="Cambria Math" w:hAnsi="Cambria Math" w:cs="Calibri"/>
                  </w:rPr>
                  <m:t>ω</m:t>
                </m:r>
                <m:r>
                  <w:rPr>
                    <w:rFonts w:ascii="Cambria Math" w:hAnsiTheme="majorHAnsi" w:cs="Calibri"/>
                  </w:rPr>
                  <m:t>=</m:t>
                </m:r>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3</m:t>
                        </m:r>
                        <m:r>
                          <w:rPr>
                            <w:rFonts w:ascii="Cambria Math" w:hAnsi="Cambria Math" w:cs="Calibri"/>
                          </w:rPr>
                          <m:t>g</m:t>
                        </m:r>
                        <m:func>
                          <m:funcPr>
                            <m:ctrlPr>
                              <w:rPr>
                                <w:rFonts w:ascii="Cambria Math" w:hAnsiTheme="majorHAnsi" w:cs="Calibri"/>
                                <w:i/>
                              </w:rPr>
                            </m:ctrlPr>
                          </m:funcPr>
                          <m:fName>
                            <m:r>
                              <m:rPr>
                                <m:sty m:val="p"/>
                              </m:rPr>
                              <w:rPr>
                                <w:rFonts w:ascii="Cambria Math" w:hAnsiTheme="majorHAnsi" w:cs="Calibri"/>
                              </w:rPr>
                              <m:t>sin</m:t>
                            </m:r>
                          </m:fName>
                          <m:e>
                            <m:r>
                              <w:rPr>
                                <w:rFonts w:ascii="Cambria Math" w:hAnsi="Cambria Math" w:cs="Calibri"/>
                              </w:rPr>
                              <m:t>α</m:t>
                            </m:r>
                          </m:e>
                        </m:func>
                      </m:num>
                      <m:den>
                        <m:r>
                          <w:rPr>
                            <w:rFonts w:ascii="Cambria Math" w:hAnsiTheme="majorHAnsi" w:cs="Calibri"/>
                          </w:rPr>
                          <m:t>2</m:t>
                        </m:r>
                        <m:r>
                          <w:rPr>
                            <w:rFonts w:ascii="Cambria Math" w:hAnsi="Cambria Math" w:cs="Calibri"/>
                          </w:rPr>
                          <m:t>L</m:t>
                        </m:r>
                      </m:den>
                    </m:f>
                  </m:e>
                </m:rad>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
                <m:r>
                  <w:rPr>
                    <w:rFonts w:ascii="Cambria Math" w:hAnsi="Cambria Math" w:cs="Calibri"/>
                  </w:rPr>
                  <m:t>ω</m:t>
                </m:r>
                <m:r>
                  <w:rPr>
                    <w:rFonts w:ascii="Cambria Math" w:hAnsiTheme="majorHAnsi" w:cs="Calibri"/>
                  </w:rPr>
                  <m:t>=</m:t>
                </m:r>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2</m:t>
                        </m:r>
                        <m:r>
                          <w:rPr>
                            <w:rFonts w:ascii="Cambria Math" w:hAnsi="Cambria Math" w:cs="Calibri"/>
                          </w:rPr>
                          <m:t>L</m:t>
                        </m:r>
                      </m:num>
                      <m:den>
                        <m:r>
                          <w:rPr>
                            <w:rFonts w:ascii="Cambria Math" w:hAnsiTheme="majorHAnsi" w:cs="Calibri"/>
                          </w:rPr>
                          <m:t>3</m:t>
                        </m:r>
                        <m:r>
                          <w:rPr>
                            <w:rFonts w:ascii="Cambria Math" w:hAnsi="Cambria Math" w:cs="Calibri"/>
                          </w:rPr>
                          <m:t>g</m:t>
                        </m:r>
                        <m:func>
                          <m:funcPr>
                            <m:ctrlPr>
                              <w:rPr>
                                <w:rFonts w:ascii="Cambria Math" w:hAnsiTheme="majorHAnsi" w:cs="Calibri"/>
                                <w:i/>
                              </w:rPr>
                            </m:ctrlPr>
                          </m:funcPr>
                          <m:fName>
                            <m:r>
                              <m:rPr>
                                <m:sty m:val="p"/>
                              </m:rPr>
                              <w:rPr>
                                <w:rFonts w:ascii="Cambria Math" w:hAnsiTheme="majorHAnsi" w:cs="Calibri"/>
                              </w:rPr>
                              <m:t>sin</m:t>
                            </m:r>
                          </m:fName>
                          <m:e>
                            <m:r>
                              <w:rPr>
                                <w:rFonts w:ascii="Cambria Math" w:hAnsi="Cambria Math" w:cs="Calibri"/>
                              </w:rPr>
                              <m:t>α</m:t>
                            </m:r>
                          </m:e>
                        </m:func>
                      </m:den>
                    </m:f>
                  </m:e>
                </m:rad>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
                <m:r>
                  <w:rPr>
                    <w:rFonts w:ascii="Cambria Math" w:hAnsi="Cambria Math" w:cs="Calibri"/>
                  </w:rPr>
                  <m:t>ω</m:t>
                </m:r>
                <m:r>
                  <w:rPr>
                    <w:rFonts w:ascii="Cambria Math" w:hAnsiTheme="majorHAnsi" w:cs="Calibri"/>
                  </w:rPr>
                  <m:t>=</m:t>
                </m:r>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6</m:t>
                        </m:r>
                        <m:r>
                          <w:rPr>
                            <w:rFonts w:ascii="Cambria Math" w:hAnsi="Cambria Math" w:cs="Calibri"/>
                          </w:rPr>
                          <m:t>g</m:t>
                        </m:r>
                        <m:func>
                          <m:funcPr>
                            <m:ctrlPr>
                              <w:rPr>
                                <w:rFonts w:ascii="Cambria Math" w:hAnsiTheme="majorHAnsi" w:cs="Calibri"/>
                                <w:i/>
                              </w:rPr>
                            </m:ctrlPr>
                          </m:funcPr>
                          <m:fName>
                            <m:r>
                              <m:rPr>
                                <m:sty m:val="p"/>
                              </m:rPr>
                              <w:rPr>
                                <w:rFonts w:ascii="Cambria Math" w:hAnsiTheme="majorHAnsi" w:cs="Calibri"/>
                              </w:rPr>
                              <m:t>sin</m:t>
                            </m:r>
                          </m:fName>
                          <m:e>
                            <m:r>
                              <w:rPr>
                                <w:rFonts w:ascii="Cambria Math" w:hAnsi="Cambria Math" w:cs="Calibri"/>
                              </w:rPr>
                              <m:t>α</m:t>
                            </m:r>
                          </m:e>
                        </m:func>
                      </m:num>
                      <m:den>
                        <m:r>
                          <w:rPr>
                            <w:rFonts w:ascii="Cambria Math" w:hAnsiTheme="majorHAnsi" w:cs="Calibri"/>
                          </w:rPr>
                          <m:t>2</m:t>
                        </m:r>
                        <m:r>
                          <w:rPr>
                            <w:rFonts w:ascii="Cambria Math" w:hAnsi="Cambria Math" w:cs="Calibri"/>
                          </w:rPr>
                          <m:t>L</m:t>
                        </m:r>
                      </m:den>
                    </m:f>
                  </m:e>
                </m:rad>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
                <m:r>
                  <w:rPr>
                    <w:rFonts w:ascii="Cambria Math" w:hAnsi="Cambria Math" w:cs="Calibri"/>
                  </w:rPr>
                  <m:t>ω</m:t>
                </m:r>
                <m:r>
                  <w:rPr>
                    <w:rFonts w:ascii="Cambria Math" w:hAnsiTheme="majorHAnsi" w:cs="Calibri"/>
                  </w:rPr>
                  <m:t>=</m:t>
                </m:r>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2</m:t>
                        </m:r>
                        <m:r>
                          <w:rPr>
                            <w:rFonts w:ascii="Cambria Math" w:hAnsi="Cambria Math" w:cs="Calibri"/>
                          </w:rPr>
                          <m:t>L</m:t>
                        </m:r>
                      </m:num>
                      <m:den>
                        <m:r>
                          <w:rPr>
                            <w:rFonts w:ascii="Cambria Math" w:hAnsi="Cambria Math" w:cs="Calibri"/>
                          </w:rPr>
                          <m:t>g</m:t>
                        </m:r>
                        <m:func>
                          <m:funcPr>
                            <m:ctrlPr>
                              <w:rPr>
                                <w:rFonts w:ascii="Cambria Math" w:hAnsiTheme="majorHAnsi" w:cs="Calibri"/>
                                <w:i/>
                              </w:rPr>
                            </m:ctrlPr>
                          </m:funcPr>
                          <m:fName>
                            <m:r>
                              <m:rPr>
                                <m:sty m:val="p"/>
                              </m:rPr>
                              <w:rPr>
                                <w:rFonts w:ascii="Cambria Math" w:hAnsiTheme="majorHAnsi" w:cs="Calibri"/>
                              </w:rPr>
                              <m:t>sin</m:t>
                            </m:r>
                          </m:fName>
                          <m:e>
                            <m:r>
                              <w:rPr>
                                <w:rFonts w:ascii="Cambria Math" w:hAnsi="Cambria Math" w:cs="Calibri"/>
                              </w:rPr>
                              <m:t>α</m:t>
                            </m:r>
                          </m:e>
                        </m:func>
                      </m:den>
                    </m:f>
                  </m:e>
                </m:rad>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14.</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A solid cylinder (SC) a hollow cylinder (HC) and a solid sphere (S) of the same mass and radius are released simultaneously from the same height of incline. The order in which these bodies reach the bottom of the incline is</w:t>
            </w:r>
          </w:p>
        </w:tc>
      </w:tr>
      <w:tr w:rsidR="00523253" w:rsidRPr="00967C84" w:rsidTr="00EB3766">
        <w:tc>
          <w:tcPr>
            <w:tcW w:w="466" w:type="pct"/>
            <w:tcMar>
              <w:left w:w="0" w:type="dxa"/>
              <w:right w:w="0" w:type="dxa"/>
            </w:tcMar>
          </w:tcPr>
          <w:p w:rsidR="00523253" w:rsidRPr="00967C84" w:rsidRDefault="00523253" w:rsidP="00EB3766">
            <w:pPr>
              <w:spacing w:after="0"/>
              <w:rPr>
                <w:rFonts w:asciiTheme="majorHAnsi" w:hAnsiTheme="majorHAnsi"/>
              </w:rPr>
            </w:pP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63" w:type="pct"/>
            <w:gridSpan w:val="2"/>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SC, HC, S</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63" w:type="pct"/>
            <w:gridSpan w:val="2"/>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SC, S, HC</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63" w:type="pct"/>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S, SC, HC</w:t>
            </w:r>
          </w:p>
        </w:tc>
        <w:tc>
          <w:tcPr>
            <w:tcW w:w="270" w:type="pct"/>
            <w:gridSpan w:val="3"/>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63"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HC, SC, S</w:t>
            </w:r>
          </w:p>
        </w:tc>
      </w:tr>
      <w:tr w:rsidR="00967C84" w:rsidRPr="00967C84" w:rsidTr="00EB3766">
        <w:tc>
          <w:tcPr>
            <w:tcW w:w="466" w:type="pct"/>
            <w:tcMar>
              <w:left w:w="0" w:type="dxa"/>
              <w:right w:w="0" w:type="dxa"/>
            </w:tcMar>
          </w:tcPr>
          <w:p w:rsidR="00967C84" w:rsidRPr="00967C84" w:rsidRDefault="00967C84" w:rsidP="00EB3766">
            <w:pPr>
              <w:spacing w:after="0"/>
              <w:rPr>
                <w:rFonts w:asciiTheme="majorHAnsi" w:hAnsiTheme="majorHAns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gridSpan w:val="2"/>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gridSpan w:val="2"/>
            <w:tcMar>
              <w:left w:w="0" w:type="dxa"/>
              <w:right w:w="0" w:type="dxa"/>
            </w:tcMar>
          </w:tcPr>
          <w:p w:rsidR="00967C84" w:rsidRPr="00967C84" w:rsidRDefault="00967C84" w:rsidP="00EB3766">
            <w:pPr>
              <w:spacing w:after="0"/>
              <w:contextualSpacing/>
              <w:rPr>
                <w:rFonts w:asciiTheme="majorHAnsi" w:hAnsiTheme="majorHAnsi"/>
              </w:rPr>
            </w:pPr>
          </w:p>
        </w:tc>
        <w:tc>
          <w:tcPr>
            <w:tcW w:w="270" w:type="pct"/>
            <w:gridSpan w:val="2"/>
            <w:tcMar>
              <w:left w:w="0" w:type="dxa"/>
              <w:right w:w="0" w:type="dxa"/>
            </w:tcMar>
          </w:tcPr>
          <w:p w:rsidR="00967C84" w:rsidRPr="00967C84" w:rsidRDefault="00967C84" w:rsidP="00EB3766">
            <w:pPr>
              <w:spacing w:after="0"/>
              <w:rPr>
                <w:rFonts w:asciiTheme="majorHAnsi" w:hAnsiTheme="majorHAnsi"/>
              </w:rPr>
            </w:pPr>
          </w:p>
        </w:tc>
        <w:tc>
          <w:tcPr>
            <w:tcW w:w="863" w:type="pct"/>
            <w:tcMar>
              <w:left w:w="0" w:type="dxa"/>
              <w:right w:w="0" w:type="dxa"/>
            </w:tcMar>
          </w:tcPr>
          <w:p w:rsidR="00967C84" w:rsidRPr="00967C84" w:rsidRDefault="00967C84" w:rsidP="00EB3766">
            <w:pPr>
              <w:autoSpaceDE w:val="0"/>
              <w:autoSpaceDN w:val="0"/>
              <w:adjustRightInd w:val="0"/>
              <w:spacing w:after="0"/>
              <w:contextualSpacing/>
              <w:rPr>
                <w:rFonts w:asciiTheme="majorHAnsi" w:hAnsiTheme="majorHAnsi" w:cs="Calibri"/>
              </w:rPr>
            </w:pPr>
          </w:p>
        </w:tc>
        <w:tc>
          <w:tcPr>
            <w:tcW w:w="270" w:type="pct"/>
            <w:gridSpan w:val="3"/>
            <w:tcMar>
              <w:left w:w="0" w:type="dxa"/>
              <w:right w:w="0" w:type="dxa"/>
            </w:tcMar>
          </w:tcPr>
          <w:p w:rsidR="00967C84" w:rsidRPr="00967C84" w:rsidRDefault="00967C84" w:rsidP="00EB3766">
            <w:pPr>
              <w:spacing w:after="0"/>
              <w:rPr>
                <w:rFonts w:asciiTheme="majorHAnsi" w:hAnsiTheme="majorHAnsi"/>
              </w:rPr>
            </w:pPr>
          </w:p>
        </w:tc>
        <w:tc>
          <w:tcPr>
            <w:tcW w:w="863" w:type="pct"/>
            <w:tcMar>
              <w:left w:w="0" w:type="dxa"/>
              <w:right w:w="0" w:type="dxa"/>
            </w:tcMar>
          </w:tcPr>
          <w:p w:rsidR="00967C84" w:rsidRPr="00967C84" w:rsidRDefault="00967C84" w:rsidP="00EB3766">
            <w:pPr>
              <w:spacing w:after="0"/>
              <w:contextualSpacing/>
              <w:rPr>
                <w:rFonts w:asciiTheme="majorHAnsi" w:hAnsiTheme="majorHAnsi"/>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15.</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Masses </w:t>
            </w:r>
            <m:oMath>
              <m:r>
                <w:rPr>
                  <w:rFonts w:ascii="Cambria Math" w:hAnsiTheme="majorHAnsi"/>
                </w:rPr>
                <m:t xml:space="preserve">8, 2, 4, 2 </m:t>
              </m:r>
              <m:r>
                <w:rPr>
                  <w:rFonts w:ascii="Cambria Math" w:hAnsi="Cambria Math"/>
                </w:rPr>
                <m:t>kg</m:t>
              </m:r>
            </m:oMath>
            <w:r w:rsidRPr="00967C84">
              <w:rPr>
                <w:rFonts w:asciiTheme="majorHAnsi" w:hAnsiTheme="majorHAnsi"/>
              </w:rPr>
              <w:t xml:space="preserve"> are placed at the corners </w:t>
            </w:r>
            <m:oMath>
              <m:r>
                <w:rPr>
                  <w:rFonts w:ascii="Cambria Math" w:hAnsi="Cambria Math"/>
                </w:rPr>
                <m:t>A</m:t>
              </m:r>
              <m:r>
                <w:rPr>
                  <w:rFonts w:ascii="Cambria Math" w:hAnsiTheme="majorHAnsi"/>
                </w:rPr>
                <m:t xml:space="preserve">, </m:t>
              </m:r>
              <m:r>
                <w:rPr>
                  <w:rFonts w:ascii="Cambria Math" w:hAnsi="Cambria Math"/>
                </w:rPr>
                <m:t>B</m:t>
              </m:r>
              <m:r>
                <w:rPr>
                  <w:rFonts w:ascii="Cambria Math" w:hAnsiTheme="majorHAnsi"/>
                </w:rPr>
                <m:t xml:space="preserve">, </m:t>
              </m:r>
              <m:r>
                <w:rPr>
                  <w:rFonts w:ascii="Cambria Math" w:hAnsi="Cambria Math"/>
                </w:rPr>
                <m:t>C</m:t>
              </m:r>
              <m:r>
                <w:rPr>
                  <w:rFonts w:ascii="Cambria Math" w:hAnsiTheme="majorHAnsi"/>
                </w:rPr>
                <m:t xml:space="preserve">, </m:t>
              </m:r>
              <m:r>
                <w:rPr>
                  <w:rFonts w:ascii="Cambria Math" w:hAnsi="Cambria Math"/>
                </w:rPr>
                <m:t>D</m:t>
              </m:r>
            </m:oMath>
            <w:r w:rsidRPr="00967C84">
              <w:rPr>
                <w:rFonts w:asciiTheme="majorHAnsi" w:hAnsiTheme="majorHAnsi"/>
              </w:rPr>
              <w:t xml:space="preserve"> respectively of a square </w:t>
            </w:r>
            <m:oMath>
              <m:r>
                <w:rPr>
                  <w:rFonts w:ascii="Cambria Math" w:hAnsi="Cambria Math"/>
                </w:rPr>
                <m:t>ABCD</m:t>
              </m:r>
            </m:oMath>
            <w:r w:rsidRPr="00967C84">
              <w:rPr>
                <w:rFonts w:asciiTheme="majorHAnsi" w:hAnsiTheme="majorHAnsi"/>
              </w:rPr>
              <w:t xml:space="preserve"> of </w:t>
            </w:r>
            <w:proofErr w:type="gramStart"/>
            <w:r w:rsidRPr="00967C84">
              <w:rPr>
                <w:rFonts w:asciiTheme="majorHAnsi" w:hAnsiTheme="majorHAnsi"/>
              </w:rPr>
              <w:t xml:space="preserve">diagonal </w:t>
            </w:r>
            <m:oMath>
              <w:proofErr w:type="gramEnd"/>
              <m:r>
                <w:rPr>
                  <w:rFonts w:ascii="Cambria Math" w:hAnsiTheme="majorHAnsi"/>
                </w:rPr>
                <m:t xml:space="preserve">80 </m:t>
              </m:r>
              <m:r>
                <w:rPr>
                  <w:rFonts w:ascii="Cambria Math" w:hAnsi="Cambria Math"/>
                </w:rPr>
                <m:t>cm</m:t>
              </m:r>
            </m:oMath>
            <w:r w:rsidRPr="00967C84">
              <w:rPr>
                <w:rFonts w:asciiTheme="majorHAnsi" w:hAnsiTheme="majorHAnsi"/>
              </w:rPr>
              <w:t xml:space="preserve">. The distance of centre of mass from </w:t>
            </w:r>
            <m:oMath>
              <m:r>
                <w:rPr>
                  <w:rFonts w:ascii="Cambria Math" w:hAnsi="Cambria Math"/>
                </w:rPr>
                <m:t>A</m:t>
              </m:r>
            </m:oMath>
            <w:r w:rsidRPr="00967C84">
              <w:rPr>
                <w:rFonts w:asciiTheme="majorHAnsi" w:hAnsiTheme="majorHAnsi"/>
              </w:rPr>
              <w:t xml:space="preserve"> will be</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Theme="majorHAnsi" w:cs="Calibri"/>
                  </w:rPr>
                  <m:t xml:space="preserve">20 </m:t>
                </m:r>
                <m:r>
                  <w:rPr>
                    <w:rFonts w:ascii="Cambria Math" w:hAnsi="Cambria Math" w:cs="Calibri"/>
                  </w:rPr>
                  <m:t>cm</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Theme="majorHAnsi"/>
                  </w:rPr>
                  <m:t xml:space="preserve">30 </m:t>
                </m:r>
                <m:r>
                  <w:rPr>
                    <w:rFonts w:ascii="Cambria Math" w:hAnsi="Cambria Math"/>
                  </w:rPr>
                  <m:t>cm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Theme="majorHAnsi" w:cs="Calibri"/>
                  </w:rPr>
                  <m:t xml:space="preserve">40 </m:t>
                </m:r>
                <m:r>
                  <w:rPr>
                    <w:rFonts w:ascii="Cambria Math" w:hAnsi="Cambria Math" w:cs="Calibri"/>
                  </w:rPr>
                  <m:t>cm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ParaPr>
                <m:jc m:val="left"/>
              </m:oMathParaPr>
              <m:oMath>
                <m:r>
                  <w:rPr>
                    <w:rFonts w:ascii="Cambria Math" w:hAnsiTheme="majorHAnsi"/>
                  </w:rPr>
                  <m:t xml:space="preserve">60 </m:t>
                </m:r>
                <m:r>
                  <w:rPr>
                    <w:rFonts w:ascii="Cambria Math" w:hAnsi="Cambria Math"/>
                  </w:rPr>
                  <m:t>cm</m:t>
                </m:r>
              </m:oMath>
            </m:oMathPara>
          </w:p>
        </w:tc>
      </w:tr>
      <w:tr w:rsidR="00967C84" w:rsidRPr="00967C84" w:rsidTr="00EB3766">
        <w:tc>
          <w:tcPr>
            <w:tcW w:w="550" w:type="pct"/>
            <w:gridSpan w:val="2"/>
            <w:tcMar>
              <w:left w:w="0" w:type="dxa"/>
              <w:right w:w="0" w:type="dxa"/>
            </w:tcMar>
            <w:vAlign w:val="center"/>
          </w:tcPr>
          <w:p w:rsidR="00967C84" w:rsidRDefault="00967C84" w:rsidP="00EB3766">
            <w:pPr>
              <w:spacing w:after="0"/>
              <w:rPr>
                <w:rFonts w:asciiTheme="majorHAnsi" w:hAnsiTheme="majorHAnsi"/>
              </w:rPr>
            </w:pPr>
          </w:p>
          <w:p w:rsidR="00967C84" w:rsidRDefault="00967C84" w:rsidP="00EB3766">
            <w:pPr>
              <w:spacing w:after="0"/>
              <w:rPr>
                <w:rFonts w:asciiTheme="majorHAnsi" w:hAnsiTheme="majorHAnsi"/>
              </w:rPr>
            </w:pPr>
          </w:p>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lastRenderedPageBreak/>
              <w:t>16.</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The moment of inertia of a solid sphere about an axis passing through centre of gravity is </w:t>
            </w:r>
            <m:oMath>
              <m:f>
                <m:fPr>
                  <m:ctrlPr>
                    <w:rPr>
                      <w:rFonts w:ascii="Cambria Math" w:hAnsiTheme="majorHAnsi"/>
                      <w:i/>
                    </w:rPr>
                  </m:ctrlPr>
                </m:fPr>
                <m:num>
                  <m:r>
                    <w:rPr>
                      <w:rFonts w:ascii="Cambria Math" w:hAnsiTheme="majorHAnsi"/>
                    </w:rPr>
                    <m:t>2</m:t>
                  </m:r>
                </m:num>
                <m:den>
                  <m:r>
                    <w:rPr>
                      <w:rFonts w:ascii="Cambria Math" w:hAnsiTheme="majorHAnsi"/>
                    </w:rPr>
                    <m:t>5</m:t>
                  </m:r>
                </m:den>
              </m:f>
              <m:sSup>
                <m:sSupPr>
                  <m:ctrlPr>
                    <w:rPr>
                      <w:rFonts w:ascii="Cambria Math" w:hAnsiTheme="majorHAnsi" w:cs="Calibri"/>
                      <w:i/>
                    </w:rPr>
                  </m:ctrlPr>
                </m:sSupPr>
                <m:e>
                  <m:r>
                    <w:rPr>
                      <w:rFonts w:ascii="Cambria Math" w:hAnsi="Cambria Math" w:cs="Calibri"/>
                    </w:rPr>
                    <m:t>MR</m:t>
                  </m:r>
                </m:e>
                <m:sup>
                  <m:r>
                    <w:rPr>
                      <w:rFonts w:ascii="Cambria Math" w:hAnsiTheme="majorHAnsi" w:cs="Calibri"/>
                    </w:rPr>
                    <m:t>2</m:t>
                  </m:r>
                </m:sup>
              </m:sSup>
            </m:oMath>
            <w:r w:rsidRPr="00967C84">
              <w:rPr>
                <w:rFonts w:asciiTheme="majorHAnsi" w:eastAsiaTheme="minorEastAsia" w:hAnsiTheme="majorHAnsi"/>
              </w:rPr>
              <w:t xml:space="preserve"> , then its  radius of gyration about a parallel axis at a distance 2</w:t>
            </w:r>
            <m:oMath>
              <m:r>
                <w:rPr>
                  <w:rFonts w:ascii="Cambria Math" w:eastAsiaTheme="minorEastAsia" w:hAnsi="Cambria Math"/>
                </w:rPr>
                <m:t>R</m:t>
              </m:r>
            </m:oMath>
            <w:r w:rsidRPr="00967C84">
              <w:rPr>
                <w:rFonts w:asciiTheme="majorHAnsi" w:eastAsiaTheme="minorEastAsia" w:hAnsiTheme="majorHAnsi"/>
              </w:rPr>
              <w:t xml:space="preserve"> from first axis is </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ParaPr>
                <m:jc m:val="left"/>
              </m:oMathParaPr>
              <m:oMath>
                <m:r>
                  <w:rPr>
                    <w:rFonts w:ascii="Cambria Math" w:hAnsiTheme="majorHAnsi" w:cs="Calibri"/>
                  </w:rPr>
                  <m:t>5</m:t>
                </m:r>
                <m:r>
                  <w:rPr>
                    <w:rFonts w:ascii="Cambria Math" w:hAnsi="Cambria Math" w:cs="Calibri"/>
                  </w:rPr>
                  <m:t>R</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22</m:t>
                        </m:r>
                      </m:num>
                      <m:den>
                        <m:r>
                          <w:rPr>
                            <w:rFonts w:ascii="Cambria Math" w:hAnsiTheme="majorHAnsi" w:cs="Calibri"/>
                          </w:rPr>
                          <m:t>5</m:t>
                        </m:r>
                      </m:den>
                    </m:f>
                  </m:e>
                </m:rad>
                <m:r>
                  <w:rPr>
                    <w:rFonts w:ascii="Cambria Math" w:hAnsi="Cambria Math" w:cs="Calibri"/>
                  </w:rPr>
                  <m:t>R</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5</m:t>
                    </m:r>
                  </m:num>
                  <m:den>
                    <m:r>
                      <w:rPr>
                        <w:rFonts w:ascii="Cambria Math" w:hAnsiTheme="majorHAnsi" w:cs="Calibri"/>
                      </w:rPr>
                      <m:t>2</m:t>
                    </m:r>
                  </m:den>
                </m:f>
                <m:r>
                  <w:rPr>
                    <w:rFonts w:ascii="Cambria Math" w:hAnsiTheme="majorHAnsi" w:cs="Calibri"/>
                  </w:rPr>
                  <m:t xml:space="preserve"> </m:t>
                </m:r>
                <m:r>
                  <w:rPr>
                    <w:rFonts w:ascii="Cambria Math" w:hAnsi="Cambria Math" w:cs="Calibri"/>
                  </w:rPr>
                  <m:t>R</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ParaPr>
                <m:jc m:val="left"/>
              </m:oMathParaPr>
              <m:oMath>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12</m:t>
                        </m:r>
                      </m:num>
                      <m:den>
                        <m:r>
                          <w:rPr>
                            <w:rFonts w:ascii="Cambria Math" w:hAnsiTheme="majorHAnsi" w:cs="Calibri"/>
                          </w:rPr>
                          <m:t>5</m:t>
                        </m:r>
                      </m:den>
                    </m:f>
                  </m:e>
                </m:rad>
                <m:r>
                  <w:rPr>
                    <w:rFonts w:ascii="Cambria Math" w:hAnsi="Cambria Math" w:cs="Calibri"/>
                  </w:rPr>
                  <m:t>R</m:t>
                </m:r>
              </m:oMath>
            </m:oMathPara>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17.</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A small disc of radius </w:t>
            </w:r>
            <m:oMath>
              <m:r>
                <w:rPr>
                  <w:rFonts w:ascii="Cambria Math" w:hAnsiTheme="majorHAnsi"/>
                </w:rPr>
                <m:t xml:space="preserve">2 </m:t>
              </m:r>
              <m:r>
                <w:rPr>
                  <w:rFonts w:ascii="Cambria Math" w:hAnsi="Cambria Math"/>
                </w:rPr>
                <m:t>cm</m:t>
              </m:r>
            </m:oMath>
            <w:r w:rsidRPr="00967C84">
              <w:rPr>
                <w:rFonts w:asciiTheme="majorHAnsi" w:hAnsiTheme="majorHAnsi"/>
              </w:rPr>
              <w:t xml:space="preserve"> is cut from a disc of </w:t>
            </w:r>
            <w:proofErr w:type="gramStart"/>
            <w:r w:rsidRPr="00967C84">
              <w:rPr>
                <w:rFonts w:asciiTheme="majorHAnsi" w:hAnsiTheme="majorHAnsi"/>
              </w:rPr>
              <w:t xml:space="preserve">radius </w:t>
            </w:r>
            <m:oMath>
              <w:proofErr w:type="gramEnd"/>
              <m:r>
                <w:rPr>
                  <w:rFonts w:ascii="Cambria Math" w:hAnsiTheme="majorHAnsi"/>
                </w:rPr>
                <m:t xml:space="preserve">6 </m:t>
              </m:r>
              <m:r>
                <w:rPr>
                  <w:rFonts w:ascii="Cambria Math" w:hAnsi="Cambria Math"/>
                </w:rPr>
                <m:t>cm</m:t>
              </m:r>
            </m:oMath>
            <w:r w:rsidRPr="00967C84">
              <w:rPr>
                <w:rFonts w:asciiTheme="majorHAnsi" w:hAnsiTheme="majorHAnsi"/>
              </w:rPr>
              <w:t xml:space="preserve">. If the distance between their centres is </w:t>
            </w:r>
            <m:oMath>
              <m:r>
                <w:rPr>
                  <w:rFonts w:ascii="Cambria Math" w:hAnsiTheme="majorHAnsi"/>
                </w:rPr>
                <m:t xml:space="preserve">3.2 </m:t>
              </m:r>
              <m:r>
                <w:rPr>
                  <w:rFonts w:ascii="Cambria Math" w:hAnsi="Cambria Math"/>
                </w:rPr>
                <m:t>cm</m:t>
              </m:r>
            </m:oMath>
            <w:r w:rsidRPr="00967C84">
              <w:rPr>
                <w:rFonts w:asciiTheme="majorHAnsi" w:hAnsiTheme="majorHAnsi"/>
              </w:rPr>
              <w:t>, what is the shift in the centre of mass of the disc</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
                <m:r>
                  <w:rPr>
                    <w:rFonts w:ascii="Cambria Math" w:hAnsiTheme="majorHAnsi" w:cs="Calibri"/>
                  </w:rPr>
                  <m:t xml:space="preserve">0.4 </m:t>
                </m:r>
                <m:r>
                  <w:rPr>
                    <w:rFonts w:ascii="Cambria Math" w:hAnsi="Cambria Math" w:cs="Calibri"/>
                  </w:rPr>
                  <m:t>cm</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
                <m:r>
                  <w:rPr>
                    <w:rFonts w:ascii="Cambria Math" w:hAnsiTheme="majorHAnsi"/>
                  </w:rPr>
                  <m:t xml:space="preserve">2.4 </m:t>
                </m:r>
                <m:r>
                  <w:rPr>
                    <w:rFonts w:ascii="Cambria Math" w:hAnsi="Cambria Math"/>
                  </w:rPr>
                  <m:t>cm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523253" w:rsidP="00EB3766">
            <w:pPr>
              <w:autoSpaceDE w:val="0"/>
              <w:autoSpaceDN w:val="0"/>
              <w:adjustRightInd w:val="0"/>
              <w:spacing w:after="0"/>
              <w:contextualSpacing/>
              <w:rPr>
                <w:rFonts w:asciiTheme="majorHAnsi" w:hAnsiTheme="majorHAnsi" w:cs="Calibri"/>
              </w:rPr>
            </w:pPr>
            <m:oMathPara>
              <m:oMath>
                <m:r>
                  <w:rPr>
                    <w:rFonts w:ascii="Cambria Math" w:hAnsiTheme="majorHAnsi" w:cs="Calibri"/>
                  </w:rPr>
                  <m:t xml:space="preserve">1.8 </m:t>
                </m:r>
                <m:r>
                  <w:rPr>
                    <w:rFonts w:ascii="Cambria Math" w:hAnsi="Cambria Math" w:cs="Calibri"/>
                  </w:rPr>
                  <m:t>cm</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523253" w:rsidP="00EB3766">
            <w:pPr>
              <w:spacing w:after="0"/>
              <w:contextualSpacing/>
              <w:rPr>
                <w:rFonts w:asciiTheme="majorHAnsi" w:hAnsiTheme="majorHAnsi"/>
              </w:rPr>
            </w:pPr>
            <m:oMathPara>
              <m:oMath>
                <m:r>
                  <w:rPr>
                    <w:rFonts w:ascii="Cambria Math" w:hAnsiTheme="majorHAnsi"/>
                  </w:rPr>
                  <m:t xml:space="preserve">1.2 </m:t>
                </m:r>
                <m:r>
                  <w:rPr>
                    <w:rFonts w:ascii="Cambria Math" w:hAnsi="Cambria Math"/>
                  </w:rPr>
                  <m:t>cm</m:t>
                </m:r>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18.</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A solid cylinder of mass </w:t>
            </w:r>
            <m:oMath>
              <m:r>
                <w:rPr>
                  <w:rFonts w:ascii="Cambria Math" w:hAnsi="Cambria Math"/>
                </w:rPr>
                <m:t>M</m:t>
              </m:r>
            </m:oMath>
            <w:r w:rsidRPr="00967C84">
              <w:rPr>
                <w:rFonts w:asciiTheme="majorHAnsi" w:hAnsiTheme="majorHAnsi"/>
              </w:rPr>
              <w:t xml:space="preserve"> and radius </w:t>
            </w:r>
            <m:oMath>
              <m:r>
                <w:rPr>
                  <w:rFonts w:ascii="Cambria Math" w:hAnsi="Cambria Math"/>
                </w:rPr>
                <m:t>R</m:t>
              </m:r>
            </m:oMath>
            <w:r w:rsidRPr="00967C84">
              <w:rPr>
                <w:rFonts w:asciiTheme="majorHAnsi" w:hAnsiTheme="majorHAnsi"/>
              </w:rPr>
              <w:t xml:space="preserve"> rolls without slipping down an inclined plane of length </w:t>
            </w:r>
            <m:oMath>
              <m:r>
                <w:rPr>
                  <w:rFonts w:ascii="Cambria Math" w:hAnsi="Cambria Math"/>
                </w:rPr>
                <m:t>L</m:t>
              </m:r>
            </m:oMath>
            <w:r w:rsidRPr="00967C84">
              <w:rPr>
                <w:rFonts w:asciiTheme="majorHAnsi" w:hAnsiTheme="majorHAnsi"/>
              </w:rPr>
              <w:t xml:space="preserve"> and </w:t>
            </w:r>
            <w:proofErr w:type="gramStart"/>
            <w:r w:rsidRPr="00967C84">
              <w:rPr>
                <w:rFonts w:asciiTheme="majorHAnsi" w:hAnsiTheme="majorHAnsi"/>
              </w:rPr>
              <w:t xml:space="preserve">height </w:t>
            </w:r>
            <m:oMath>
              <w:proofErr w:type="gramEnd"/>
              <m:r>
                <w:rPr>
                  <w:rFonts w:asciiTheme="majorHAnsi" w:hAnsi="Cambria Math"/>
                </w:rPr>
                <m:t>h</m:t>
              </m:r>
            </m:oMath>
            <w:r w:rsidRPr="00967C84">
              <w:rPr>
                <w:rFonts w:asciiTheme="majorHAnsi" w:hAnsiTheme="majorHAnsi"/>
              </w:rPr>
              <w:t>. What is the speed of its centre of mass when the cylinder reaches its bottom</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
                <m:rad>
                  <m:radPr>
                    <m:degHide m:val="on"/>
                    <m:ctrlPr>
                      <w:rPr>
                        <w:rFonts w:ascii="Cambria Math" w:hAnsiTheme="majorHAnsi" w:cs="Calibri"/>
                        <w:i/>
                      </w:rPr>
                    </m:ctrlPr>
                  </m:radPr>
                  <m:deg/>
                  <m:e>
                    <m:f>
                      <m:fPr>
                        <m:ctrlPr>
                          <w:rPr>
                            <w:rFonts w:ascii="Cambria Math" w:hAnsiTheme="majorHAnsi" w:cs="Calibri"/>
                            <w:i/>
                          </w:rPr>
                        </m:ctrlPr>
                      </m:fPr>
                      <m:num>
                        <m:r>
                          <w:rPr>
                            <w:rFonts w:ascii="Cambria Math" w:hAnsiTheme="majorHAnsi" w:cs="Calibri"/>
                          </w:rPr>
                          <m:t>3</m:t>
                        </m:r>
                      </m:num>
                      <m:den>
                        <m:r>
                          <w:rPr>
                            <w:rFonts w:ascii="Cambria Math" w:hAnsiTheme="majorHAnsi" w:cs="Calibri"/>
                          </w:rPr>
                          <m:t>4</m:t>
                        </m:r>
                      </m:den>
                    </m:f>
                    <m:r>
                      <w:rPr>
                        <w:rFonts w:ascii="Cambria Math" w:hAnsi="Cambria Math" w:cs="Calibri"/>
                      </w:rPr>
                      <m:t>g</m:t>
                    </m:r>
                    <m:r>
                      <w:rPr>
                        <w:rFonts w:asciiTheme="majorHAnsi" w:hAnsi="Cambria Math" w:cs="Calibri"/>
                      </w:rPr>
                      <m:t>h</m:t>
                    </m:r>
                  </m:e>
                </m:rad>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
                <m:rad>
                  <m:radPr>
                    <m:degHide m:val="on"/>
                    <m:ctrlPr>
                      <w:rPr>
                        <w:rFonts w:ascii="Cambria Math" w:hAnsiTheme="majorHAnsi"/>
                        <w:i/>
                      </w:rPr>
                    </m:ctrlPr>
                  </m:radPr>
                  <m:deg/>
                  <m:e>
                    <m:f>
                      <m:fPr>
                        <m:ctrlPr>
                          <w:rPr>
                            <w:rFonts w:ascii="Cambria Math" w:hAnsiTheme="majorHAnsi"/>
                            <w:i/>
                          </w:rPr>
                        </m:ctrlPr>
                      </m:fPr>
                      <m:num>
                        <m:r>
                          <w:rPr>
                            <w:rFonts w:ascii="Cambria Math" w:hAnsiTheme="majorHAnsi"/>
                          </w:rPr>
                          <m:t>4</m:t>
                        </m:r>
                      </m:num>
                      <m:den>
                        <m:r>
                          <w:rPr>
                            <w:rFonts w:ascii="Cambria Math" w:hAnsiTheme="majorHAnsi"/>
                          </w:rPr>
                          <m:t>3</m:t>
                        </m:r>
                      </m:den>
                    </m:f>
                    <m:r>
                      <w:rPr>
                        <w:rFonts w:ascii="Cambria Math" w:hAnsi="Cambria Math"/>
                      </w:rPr>
                      <m:t>g</m:t>
                    </m:r>
                    <m:r>
                      <w:rPr>
                        <w:rFonts w:asciiTheme="majorHAnsi" w:hAnsi="Cambria Math"/>
                      </w:rPr>
                      <m:t>h</m:t>
                    </m:r>
                  </m:e>
                </m:rad>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
                <m:rad>
                  <m:radPr>
                    <m:degHide m:val="on"/>
                    <m:ctrlPr>
                      <w:rPr>
                        <w:rFonts w:ascii="Cambria Math" w:hAnsiTheme="majorHAnsi" w:cs="Calibri"/>
                        <w:i/>
                      </w:rPr>
                    </m:ctrlPr>
                  </m:radPr>
                  <m:deg/>
                  <m:e>
                    <m:r>
                      <w:rPr>
                        <w:rFonts w:ascii="Cambria Math" w:hAnsiTheme="majorHAnsi" w:cs="Calibri"/>
                      </w:rPr>
                      <m:t>4</m:t>
                    </m:r>
                    <m:r>
                      <w:rPr>
                        <w:rFonts w:ascii="Cambria Math" w:hAnsi="Cambria Math" w:cs="Calibri"/>
                      </w:rPr>
                      <m:t>g</m:t>
                    </m:r>
                    <m:r>
                      <w:rPr>
                        <w:rFonts w:asciiTheme="majorHAnsi" w:hAnsi="Cambria Math" w:cs="Calibri"/>
                      </w:rPr>
                      <m:t>h</m:t>
                    </m:r>
                  </m:e>
                </m:rad>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
                <m:rad>
                  <m:radPr>
                    <m:degHide m:val="on"/>
                    <m:ctrlPr>
                      <w:rPr>
                        <w:rFonts w:ascii="Cambria Math" w:hAnsiTheme="majorHAnsi"/>
                        <w:i/>
                      </w:rPr>
                    </m:ctrlPr>
                  </m:radPr>
                  <m:deg/>
                  <m:e>
                    <m:r>
                      <w:rPr>
                        <w:rFonts w:ascii="Cambria Math" w:hAnsiTheme="majorHAnsi"/>
                      </w:rPr>
                      <m:t>2</m:t>
                    </m:r>
                    <m:r>
                      <w:rPr>
                        <w:rFonts w:ascii="Cambria Math" w:hAnsi="Cambria Math"/>
                      </w:rPr>
                      <m:t>g</m:t>
                    </m:r>
                    <m:r>
                      <w:rPr>
                        <w:rFonts w:asciiTheme="majorHAnsi" w:hAnsi="Cambria Math"/>
                      </w:rPr>
                      <m:t>h</m:t>
                    </m:r>
                  </m:e>
                </m:rad>
              </m:oMath>
            </m:oMathPara>
          </w:p>
        </w:tc>
      </w:tr>
      <w:tr w:rsidR="00967C84" w:rsidRPr="00967C84" w:rsidTr="00EB3766">
        <w:tc>
          <w:tcPr>
            <w:tcW w:w="550"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gridSpan w:val="2"/>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autoSpaceDE w:val="0"/>
              <w:autoSpaceDN w:val="0"/>
              <w:adjustRightInd w:val="0"/>
              <w:spacing w:after="0"/>
              <w:contextualSpacing/>
              <w:rPr>
                <w:rFonts w:ascii="Cambria" w:eastAsia="Calibri" w:hAnsi="Cambria" w:cs="Times New Roman"/>
              </w:rPr>
            </w:pPr>
          </w:p>
        </w:tc>
        <w:tc>
          <w:tcPr>
            <w:tcW w:w="228" w:type="pct"/>
            <w:tcMar>
              <w:left w:w="0" w:type="dxa"/>
              <w:right w:w="0" w:type="dxa"/>
            </w:tcMar>
            <w:vAlign w:val="center"/>
          </w:tcPr>
          <w:p w:rsidR="00967C84" w:rsidRPr="00967C84" w:rsidRDefault="00967C84" w:rsidP="00EB3766">
            <w:pPr>
              <w:spacing w:after="0"/>
              <w:rPr>
                <w:rFonts w:asciiTheme="majorHAnsi" w:hAnsiTheme="majorHAnsi"/>
              </w:rPr>
            </w:pPr>
          </w:p>
        </w:tc>
        <w:tc>
          <w:tcPr>
            <w:tcW w:w="884" w:type="pct"/>
            <w:gridSpan w:val="2"/>
            <w:tcMar>
              <w:left w:w="0" w:type="dxa"/>
              <w:right w:w="0" w:type="dxa"/>
            </w:tcMar>
            <w:vAlign w:val="center"/>
          </w:tcPr>
          <w:p w:rsidR="00967C84" w:rsidRPr="00967C84" w:rsidRDefault="00967C84" w:rsidP="00EB3766">
            <w:pPr>
              <w:spacing w:after="0"/>
              <w:contextualSpacing/>
              <w:rPr>
                <w:rFonts w:ascii="Cambria" w:eastAsia="Calibri" w:hAnsi="Cambria" w:cs="Times New Roman"/>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19.</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Which is a vector quantity</w:t>
            </w:r>
          </w:p>
        </w:tc>
      </w:tr>
      <w:tr w:rsidR="00523253" w:rsidRPr="00967C84" w:rsidTr="00EB3766">
        <w:tc>
          <w:tcPr>
            <w:tcW w:w="466" w:type="pct"/>
            <w:tcMar>
              <w:left w:w="0" w:type="dxa"/>
              <w:right w:w="0" w:type="dxa"/>
            </w:tcMar>
          </w:tcPr>
          <w:p w:rsidR="00523253" w:rsidRPr="00967C84" w:rsidRDefault="00523253" w:rsidP="00EB3766">
            <w:pPr>
              <w:spacing w:after="0"/>
              <w:rPr>
                <w:rFonts w:asciiTheme="majorHAnsi" w:hAnsiTheme="majorHAnsi"/>
              </w:rPr>
            </w:pP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63" w:type="pct"/>
            <w:gridSpan w:val="2"/>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Work</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63" w:type="pct"/>
            <w:gridSpan w:val="2"/>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Power</w:t>
            </w:r>
          </w:p>
        </w:tc>
        <w:tc>
          <w:tcPr>
            <w:tcW w:w="270" w:type="pct"/>
            <w:gridSpan w:val="2"/>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63" w:type="pct"/>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cs="Calibri"/>
              </w:rPr>
            </w:pPr>
            <w:r w:rsidRPr="00967C84">
              <w:rPr>
                <w:rFonts w:asciiTheme="majorHAnsi" w:hAnsiTheme="majorHAnsi" w:cs="Calibri"/>
              </w:rPr>
              <w:t>Torque</w:t>
            </w:r>
          </w:p>
        </w:tc>
        <w:tc>
          <w:tcPr>
            <w:tcW w:w="270" w:type="pct"/>
            <w:gridSpan w:val="3"/>
            <w:tcMar>
              <w:left w:w="0" w:type="dxa"/>
              <w:right w:w="0" w:type="dxa"/>
            </w:tcMa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63"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 xml:space="preserve">Gravitational </w:t>
            </w:r>
          </w:p>
          <w:p w:rsidR="00523253" w:rsidRPr="00967C84" w:rsidRDefault="00523253" w:rsidP="00EB3766">
            <w:pPr>
              <w:spacing w:after="0"/>
              <w:contextualSpacing/>
              <w:rPr>
                <w:rFonts w:asciiTheme="majorHAnsi" w:hAnsiTheme="majorHAnsi"/>
              </w:rPr>
            </w:pPr>
            <w:r w:rsidRPr="00967C84">
              <w:rPr>
                <w:rFonts w:asciiTheme="majorHAnsi" w:hAnsiTheme="majorHAnsi"/>
              </w:rPr>
              <w:t>Constant</w:t>
            </w:r>
          </w:p>
          <w:p w:rsidR="00523253" w:rsidRPr="00967C84" w:rsidRDefault="00523253" w:rsidP="00EB3766">
            <w:pPr>
              <w:spacing w:after="0"/>
              <w:contextualSpacing/>
              <w:rPr>
                <w:rFonts w:asciiTheme="majorHAnsi" w:hAnsiTheme="majorHAnsi"/>
              </w:rPr>
            </w:pPr>
          </w:p>
        </w:tc>
      </w:tr>
      <w:tr w:rsidR="00523253" w:rsidRPr="00967C84" w:rsidTr="00EB3766">
        <w:tc>
          <w:tcPr>
            <w:tcW w:w="466" w:type="pct"/>
            <w:tcMar>
              <w:left w:w="0" w:type="dxa"/>
              <w:right w:w="0" w:type="dxa"/>
            </w:tcMar>
          </w:tcPr>
          <w:p w:rsidR="00523253" w:rsidRPr="00967C84" w:rsidRDefault="00523253" w:rsidP="00EB3766">
            <w:pPr>
              <w:spacing w:after="0"/>
              <w:contextualSpacing/>
              <w:rPr>
                <w:rFonts w:asciiTheme="majorHAnsi" w:hAnsiTheme="majorHAnsi"/>
              </w:rPr>
            </w:pPr>
            <w:r w:rsidRPr="00967C84">
              <w:rPr>
                <w:rFonts w:asciiTheme="majorHAnsi" w:hAnsiTheme="majorHAnsi"/>
              </w:rPr>
              <w:t>20.</w:t>
            </w:r>
          </w:p>
        </w:tc>
        <w:tc>
          <w:tcPr>
            <w:tcW w:w="4534" w:type="pct"/>
            <w:gridSpan w:val="15"/>
            <w:tcMar>
              <w:left w:w="0" w:type="dxa"/>
              <w:right w:w="0" w:type="dxa"/>
            </w:tcMar>
          </w:tcPr>
          <w:p w:rsidR="00523253" w:rsidRPr="00967C84" w:rsidRDefault="00523253" w:rsidP="00EB3766">
            <w:pPr>
              <w:autoSpaceDE w:val="0"/>
              <w:autoSpaceDN w:val="0"/>
              <w:adjustRightInd w:val="0"/>
              <w:spacing w:after="0"/>
              <w:contextualSpacing/>
              <w:rPr>
                <w:rFonts w:asciiTheme="majorHAnsi" w:hAnsiTheme="majorHAnsi"/>
              </w:rPr>
            </w:pPr>
            <w:r w:rsidRPr="00967C84">
              <w:rPr>
                <w:rFonts w:asciiTheme="majorHAnsi" w:hAnsiTheme="majorHAnsi"/>
              </w:rPr>
              <w:t xml:space="preserve">What is the moment of inertia of solid sphere of density </w:t>
            </w:r>
            <m:oMath>
              <m:r>
                <m:rPr>
                  <m:sty m:val="p"/>
                </m:rPr>
                <w:rPr>
                  <w:rFonts w:ascii="Cambria Math" w:hAnsiTheme="majorHAnsi"/>
                </w:rPr>
                <m:t>ρ</m:t>
              </m:r>
            </m:oMath>
            <w:r w:rsidRPr="00967C84">
              <w:rPr>
                <w:rFonts w:asciiTheme="majorHAnsi" w:hAnsiTheme="majorHAnsi"/>
              </w:rPr>
              <w:t xml:space="preserve"> and radius </w:t>
            </w:r>
            <m:oMath>
              <m:r>
                <w:rPr>
                  <w:rFonts w:ascii="Cambria Math" w:hAnsi="Cambria Math"/>
                </w:rPr>
                <m:t>R</m:t>
              </m:r>
            </m:oMath>
            <w:r w:rsidRPr="00967C84">
              <w:rPr>
                <w:rFonts w:asciiTheme="majorHAnsi" w:hAnsiTheme="majorHAnsi"/>
              </w:rPr>
              <w:t xml:space="preserve"> about its diameter?</w:t>
            </w:r>
          </w:p>
        </w:tc>
      </w:tr>
      <w:tr w:rsidR="00523253" w:rsidRPr="00967C84" w:rsidTr="00EB3766">
        <w:tc>
          <w:tcPr>
            <w:tcW w:w="550" w:type="pct"/>
            <w:gridSpan w:val="2"/>
            <w:tcMar>
              <w:left w:w="0" w:type="dxa"/>
              <w:right w:w="0" w:type="dxa"/>
            </w:tcMar>
            <w:vAlign w:val="center"/>
          </w:tcPr>
          <w:p w:rsidR="00523253" w:rsidRPr="00967C84" w:rsidRDefault="00523253" w:rsidP="00EB3766">
            <w:pPr>
              <w:spacing w:after="0"/>
              <w:rPr>
                <w:rFonts w:asciiTheme="majorHAnsi" w:hAnsiTheme="majorHAnsi"/>
              </w:rPr>
            </w:pPr>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a)</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105</m:t>
                    </m:r>
                  </m:num>
                  <m:den>
                    <m:r>
                      <w:rPr>
                        <w:rFonts w:ascii="Cambria Math" w:hAnsiTheme="majorHAnsi" w:cs="Calibri"/>
                      </w:rPr>
                      <m:t>176</m:t>
                    </m:r>
                  </m:den>
                </m:f>
                <m:sSup>
                  <m:sSupPr>
                    <m:ctrlPr>
                      <w:rPr>
                        <w:rFonts w:ascii="Cambria Math" w:hAnsiTheme="majorHAnsi" w:cs="Calibri"/>
                        <w:i/>
                      </w:rPr>
                    </m:ctrlPr>
                  </m:sSupPr>
                  <m:e>
                    <m:r>
                      <w:rPr>
                        <w:rFonts w:ascii="Cambria Math" w:hAnsi="Cambria Math" w:cs="Calibri"/>
                      </w:rPr>
                      <m:t>R</m:t>
                    </m:r>
                  </m:e>
                  <m:sup>
                    <m:r>
                      <w:rPr>
                        <w:rFonts w:ascii="Cambria Math" w:hAnsiTheme="majorHAnsi" w:cs="Calibri"/>
                      </w:rPr>
                      <m:t>5</m:t>
                    </m:r>
                  </m:sup>
                </m:sSup>
                <m:r>
                  <m:rPr>
                    <m:sty m:val="p"/>
                  </m:rPr>
                  <w:rPr>
                    <w:rFonts w:ascii="Cambria Math" w:hAnsiTheme="majorHAnsi"/>
                  </w:rPr>
                  <m:t>ρ</m:t>
                </m:r>
              </m:oMath>
            </m:oMathPara>
          </w:p>
        </w:tc>
        <w:tc>
          <w:tcPr>
            <w:tcW w:w="228" w:type="pct"/>
            <w:gridSpan w:val="2"/>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b)</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ParaPr>
                <m:jc m:val="left"/>
              </m:oMathParaPr>
              <m:oMath>
                <m:f>
                  <m:fPr>
                    <m:ctrlPr>
                      <w:rPr>
                        <w:rFonts w:ascii="Cambria Math" w:hAnsiTheme="majorHAnsi" w:cs="Calibri"/>
                        <w:i/>
                      </w:rPr>
                    </m:ctrlPr>
                  </m:fPr>
                  <m:num>
                    <m:r>
                      <w:rPr>
                        <w:rFonts w:ascii="Cambria Math" w:hAnsiTheme="majorHAnsi" w:cs="Calibri"/>
                      </w:rPr>
                      <m:t>105</m:t>
                    </m:r>
                  </m:num>
                  <m:den>
                    <m:r>
                      <w:rPr>
                        <w:rFonts w:ascii="Cambria Math" w:hAnsiTheme="majorHAnsi" w:cs="Calibri"/>
                      </w:rPr>
                      <m:t>176</m:t>
                    </m:r>
                  </m:den>
                </m:f>
                <m:sSup>
                  <m:sSupPr>
                    <m:ctrlPr>
                      <w:rPr>
                        <w:rFonts w:ascii="Cambria Math" w:hAnsiTheme="majorHAnsi" w:cs="Calibri"/>
                        <w:i/>
                      </w:rPr>
                    </m:ctrlPr>
                  </m:sSupPr>
                  <m:e>
                    <m:r>
                      <w:rPr>
                        <w:rFonts w:ascii="Cambria Math" w:hAnsi="Cambria Math" w:cs="Calibri"/>
                      </w:rPr>
                      <m:t>R</m:t>
                    </m:r>
                  </m:e>
                  <m:sup>
                    <m:r>
                      <w:rPr>
                        <w:rFonts w:ascii="Cambria Math" w:hAnsiTheme="majorHAnsi" w:cs="Calibri"/>
                      </w:rPr>
                      <m:t>2</m:t>
                    </m:r>
                  </m:sup>
                </m:sSup>
                <m:r>
                  <m:rPr>
                    <m:sty m:val="p"/>
                  </m:rPr>
                  <w:rPr>
                    <w:rFonts w:ascii="Cambria Math" w:hAnsiTheme="majorHAnsi"/>
                  </w:rPr>
                  <m:t>ρ</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c)</w:t>
            </w:r>
          </w:p>
        </w:tc>
        <w:tc>
          <w:tcPr>
            <w:tcW w:w="884" w:type="pct"/>
            <w:gridSpan w:val="2"/>
            <w:tcMar>
              <w:left w:w="0" w:type="dxa"/>
              <w:right w:w="0" w:type="dxa"/>
            </w:tcMar>
            <w:vAlign w:val="center"/>
          </w:tcPr>
          <w:p w:rsidR="00523253" w:rsidRPr="00967C84" w:rsidRDefault="00186520" w:rsidP="00EB3766">
            <w:pPr>
              <w:autoSpaceDE w:val="0"/>
              <w:autoSpaceDN w:val="0"/>
              <w:adjustRightInd w:val="0"/>
              <w:spacing w:after="0"/>
              <w:contextualSpacing/>
              <w:rPr>
                <w:rFonts w:asciiTheme="majorHAnsi" w:hAnsiTheme="majorHAnsi" w:cs="Calibri"/>
              </w:rPr>
            </w:pPr>
            <m:oMathPara>
              <m:oMathParaPr>
                <m:jc m:val="left"/>
              </m:oMathParaPr>
              <m:oMath>
                <m:f>
                  <m:fPr>
                    <m:ctrlPr>
                      <w:rPr>
                        <w:rFonts w:ascii="Cambria Math" w:hAnsiTheme="majorHAnsi" w:cs="Calibri"/>
                        <w:i/>
                      </w:rPr>
                    </m:ctrlPr>
                  </m:fPr>
                  <m:num>
                    <m:r>
                      <w:rPr>
                        <w:rFonts w:ascii="Cambria Math" w:hAnsiTheme="majorHAnsi" w:cs="Calibri"/>
                      </w:rPr>
                      <m:t>176</m:t>
                    </m:r>
                  </m:num>
                  <m:den>
                    <m:r>
                      <w:rPr>
                        <w:rFonts w:ascii="Cambria Math" w:hAnsiTheme="majorHAnsi" w:cs="Calibri"/>
                      </w:rPr>
                      <m:t>105</m:t>
                    </m:r>
                  </m:den>
                </m:f>
                <m:sSup>
                  <m:sSupPr>
                    <m:ctrlPr>
                      <w:rPr>
                        <w:rFonts w:ascii="Cambria Math" w:hAnsiTheme="majorHAnsi" w:cs="Calibri"/>
                        <w:i/>
                      </w:rPr>
                    </m:ctrlPr>
                  </m:sSupPr>
                  <m:e>
                    <m:r>
                      <w:rPr>
                        <w:rFonts w:ascii="Cambria Math" w:hAnsi="Cambria Math" w:cs="Calibri"/>
                      </w:rPr>
                      <m:t>R</m:t>
                    </m:r>
                  </m:e>
                  <m:sup>
                    <m:r>
                      <w:rPr>
                        <w:rFonts w:ascii="Cambria Math" w:hAnsiTheme="majorHAnsi" w:cs="Calibri"/>
                      </w:rPr>
                      <m:t>5</m:t>
                    </m:r>
                  </m:sup>
                </m:sSup>
                <m:r>
                  <m:rPr>
                    <m:sty m:val="p"/>
                  </m:rPr>
                  <w:rPr>
                    <w:rFonts w:ascii="Cambria Math" w:hAnsiTheme="majorHAnsi"/>
                  </w:rPr>
                  <m:t>ρ</m:t>
                </m:r>
              </m:oMath>
            </m:oMathPara>
          </w:p>
        </w:tc>
        <w:tc>
          <w:tcPr>
            <w:tcW w:w="228" w:type="pct"/>
            <w:tcMar>
              <w:left w:w="0" w:type="dxa"/>
              <w:right w:w="0" w:type="dxa"/>
            </w:tcMar>
            <w:vAlign w:val="center"/>
          </w:tcPr>
          <w:p w:rsidR="00523253" w:rsidRPr="00967C84" w:rsidRDefault="00523253" w:rsidP="00EB3766">
            <w:pPr>
              <w:spacing w:after="0"/>
              <w:rPr>
                <w:rFonts w:asciiTheme="majorHAnsi" w:hAnsiTheme="majorHAnsi"/>
              </w:rPr>
            </w:pPr>
            <w:r w:rsidRPr="00967C84">
              <w:rPr>
                <w:rFonts w:asciiTheme="majorHAnsi" w:hAnsiTheme="majorHAnsi"/>
              </w:rPr>
              <w:t>d)</w:t>
            </w:r>
          </w:p>
        </w:tc>
        <w:tc>
          <w:tcPr>
            <w:tcW w:w="884" w:type="pct"/>
            <w:gridSpan w:val="2"/>
            <w:tcMar>
              <w:left w:w="0" w:type="dxa"/>
              <w:right w:w="0" w:type="dxa"/>
            </w:tcMar>
            <w:vAlign w:val="center"/>
          </w:tcPr>
          <w:p w:rsidR="00523253" w:rsidRPr="00967C84" w:rsidRDefault="00186520" w:rsidP="00EB3766">
            <w:pPr>
              <w:spacing w:after="0"/>
              <w:contextualSpacing/>
              <w:rPr>
                <w:rFonts w:asciiTheme="majorHAnsi" w:hAnsiTheme="majorHAnsi"/>
              </w:rPr>
            </w:pPr>
            <m:oMathPara>
              <m:oMathParaPr>
                <m:jc m:val="left"/>
              </m:oMathParaPr>
              <m:oMath>
                <m:f>
                  <m:fPr>
                    <m:ctrlPr>
                      <w:rPr>
                        <w:rFonts w:ascii="Cambria Math" w:hAnsiTheme="majorHAnsi" w:cs="Calibri"/>
                        <w:i/>
                      </w:rPr>
                    </m:ctrlPr>
                  </m:fPr>
                  <m:num>
                    <m:r>
                      <w:rPr>
                        <w:rFonts w:ascii="Cambria Math" w:hAnsiTheme="majorHAnsi" w:cs="Calibri"/>
                      </w:rPr>
                      <m:t>176</m:t>
                    </m:r>
                  </m:num>
                  <m:den>
                    <m:r>
                      <w:rPr>
                        <w:rFonts w:ascii="Cambria Math" w:hAnsiTheme="majorHAnsi" w:cs="Calibri"/>
                      </w:rPr>
                      <m:t>105</m:t>
                    </m:r>
                  </m:den>
                </m:f>
                <m:sSup>
                  <m:sSupPr>
                    <m:ctrlPr>
                      <w:rPr>
                        <w:rFonts w:ascii="Cambria Math" w:hAnsiTheme="majorHAnsi" w:cs="Calibri"/>
                        <w:i/>
                      </w:rPr>
                    </m:ctrlPr>
                  </m:sSupPr>
                  <m:e>
                    <m:r>
                      <w:rPr>
                        <w:rFonts w:ascii="Cambria Math" w:hAnsi="Cambria Math" w:cs="Calibri"/>
                      </w:rPr>
                      <m:t>R</m:t>
                    </m:r>
                  </m:e>
                  <m:sup>
                    <m:r>
                      <w:rPr>
                        <w:rFonts w:ascii="Cambria Math" w:hAnsiTheme="majorHAnsi" w:cs="Calibri"/>
                      </w:rPr>
                      <m:t>2</m:t>
                    </m:r>
                  </m:sup>
                </m:sSup>
                <m:r>
                  <m:rPr>
                    <m:sty m:val="p"/>
                  </m:rPr>
                  <w:rPr>
                    <w:rFonts w:ascii="Cambria Math" w:hAnsiTheme="majorHAnsi"/>
                  </w:rPr>
                  <m:t>ρ</m:t>
                </m:r>
              </m:oMath>
            </m:oMathPara>
          </w:p>
        </w:tc>
      </w:tr>
    </w:tbl>
    <w:p w:rsidR="00523253" w:rsidRPr="00967C84" w:rsidRDefault="00523253">
      <w:pPr>
        <w:rPr>
          <w:rFonts w:asciiTheme="majorHAnsi" w:hAnsiTheme="majorHAnsi"/>
        </w:rPr>
      </w:pPr>
    </w:p>
    <w:sectPr w:rsidR="00523253" w:rsidRPr="00967C84" w:rsidSect="002A0B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523253"/>
    <w:rsid w:val="00186520"/>
    <w:rsid w:val="002A0BED"/>
    <w:rsid w:val="002B4EC6"/>
    <w:rsid w:val="00523253"/>
    <w:rsid w:val="00967C84"/>
    <w:rsid w:val="00BF16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2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232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232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325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740</Words>
  <Characters>4220</Characters>
  <Application>Microsoft Office Word</Application>
  <DocSecurity>0</DocSecurity>
  <Lines>35</Lines>
  <Paragraphs>9</Paragraphs>
  <ScaleCrop>false</ScaleCrop>
  <Company/>
  <LinksUpToDate>false</LinksUpToDate>
  <CharactersWithSpaces>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Techzesoft</dc:creator>
  <cp:lastModifiedBy>Techzesoft</cp:lastModifiedBy>
  <cp:revision>2</cp:revision>
  <dcterms:created xsi:type="dcterms:W3CDTF">2020-12-15T00:33:00Z</dcterms:created>
  <dcterms:modified xsi:type="dcterms:W3CDTF">2020-12-17T18:28:00Z</dcterms:modified>
</cp:coreProperties>
</file>